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rPr>
          <w:rStyle w:val="Pogrubienie"/>
          <w:rFonts w:ascii="Lato" w:hAnsi="Lato"/>
          <w:b w:val="0"/>
          <w:sz w:val="24"/>
          <w:szCs w:val="24"/>
        </w:rPr>
        <w:alias w:val="Nazwa komórki organizacyjnej"/>
        <w:tag w:val="Nazwa komórki organizacyjnej"/>
        <w:id w:val="1054118977"/>
        <w:placeholder>
          <w:docPart w:val="AE44EA5B45454B988F2BEC0098E4A3F0"/>
        </w:placeholder>
        <w15:color w:val="000000"/>
        <w:comboBox>
          <w:listItem w:displayText="Biuro Administracyjne" w:value="Biuro Administracyjne"/>
          <w:listItem w:displayText="Biuro Dyrektora Generalnego" w:value="Biuro Dyrektora Generalnego"/>
          <w:listItem w:displayText="Biuro Kontroli i Audytu" w:value="Biuro Kontroli i Audytu"/>
          <w:listItem w:displayText="Biuro Ministra" w:value="Biuro Ministra"/>
          <w:listItem w:displayText="Biuro Pełnomocnika Rządu do Spraw Osób Niepełnosprawnych" w:value="Biuro Pełnomocnika Rządu do Spraw Osób Niepełnosprawnych"/>
          <w:listItem w:displayText="Biuro Pełnomocnika Rządu do Spraw Polityki Demograficznej" w:value="Biuro Pełnomocnika Rządu do Spraw Polityki Demograficznej"/>
          <w:listItem w:displayText="Biuro Pełnomocnika Rządu do Spraw Równego Traktowania" w:value="Biuro Pełnomocnika Rządu do Spraw Równego Traktowania"/>
          <w:listItem w:displayText="Departament Analiz Ekonomicznych" w:value="Departament Analiz Ekonomicznych"/>
          <w:listItem w:displayText="Departament Budżetu" w:value="Departament Budżetu"/>
          <w:listItem w:displayText="Departament Dialogu i Partnerstwa Społecznego" w:value="Departament Dialogu i Partnerstwa Społecznego"/>
          <w:listItem w:displayText="Departament Ekonomii Społecznej i Solidarnej" w:value="Departament Ekonomii Społecznej i Solidarnej"/>
          <w:listItem w:displayText="Departament Funduszy" w:value="Departament Funduszy"/>
          <w:listItem w:displayText="Departament Informatyki" w:value="Departament Informatyki"/>
          <w:listItem w:displayText="Departament Komunikacji i Promocji" w:value="Departament Komunikacji i Promocji"/>
          <w:listItem w:displayText="Departament Koordynacji Systemów Zabezpieczenia Społecznego" w:value="Departament Koordynacji Systemów Zabezpieczenia Społecznego"/>
          <w:listItem w:displayText="Departament Polityki Rodzinnej" w:value="Departament Polityki Rodzinnej"/>
          <w:listItem w:displayText="Departament Polityki Senioralnej" w:value="Departament Polityki Senioralnej"/>
          <w:listItem w:displayText="Departament Pomocy i Integracji Społecznej" w:value="Departament Pomocy i Integracji Społecznej"/>
          <w:listItem w:displayText="Departament Prawa Pracy" w:value="Departament Prawa Pracy"/>
          <w:listItem w:displayText="Departament Prawny" w:value="Departament Prawny"/>
          <w:listItem w:displayText="Departament Rynku Pracy" w:value="Departament Rynku Pracy"/>
          <w:listItem w:displayText="Departament Ubezpieczeń Społecznych" w:value="Departament Ubezpieczeń Społecznych"/>
          <w:listItem w:displayText="Departament Wdrażania Europejskiego Funduszu Społecznego" w:value="Departament Wdrażania Europejskiego Funduszu Społecznego"/>
          <w:listItem w:displayText="Departament Współpracy Międzynarodowej" w:value="Departament Współpracy Międzynarodowej"/>
          <w:listItem w:displayText="Gabinet Polityczny" w:value="Gabinet Polityczny"/>
        </w:comboBox>
      </w:sdtPr>
      <w:sdtEndPr>
        <w:rPr>
          <w:rStyle w:val="Pogrubienie"/>
        </w:rPr>
      </w:sdtEndPr>
      <w:sdtContent>
        <w:p w14:paraId="783601F8" w14:textId="085E687D" w:rsidR="00971345" w:rsidRPr="007E67EA" w:rsidRDefault="001574B1" w:rsidP="00D052B0">
          <w:pPr>
            <w:tabs>
              <w:tab w:val="left" w:pos="0"/>
            </w:tabs>
            <w:spacing w:before="100" w:after="0" w:line="276" w:lineRule="auto"/>
            <w:ind w:right="4253"/>
            <w:rPr>
              <w:rFonts w:ascii="Lato" w:hAnsi="Lato"/>
              <w:b/>
              <w:sz w:val="24"/>
              <w:szCs w:val="24"/>
            </w:rPr>
          </w:pPr>
          <w:r w:rsidRPr="007E67EA">
            <w:rPr>
              <w:rStyle w:val="Pogrubienie"/>
              <w:rFonts w:ascii="Lato" w:hAnsi="Lato"/>
              <w:b w:val="0"/>
              <w:sz w:val="24"/>
              <w:szCs w:val="24"/>
            </w:rPr>
            <w:t>Departament Ekonomii Społecznej</w:t>
          </w:r>
        </w:p>
      </w:sdtContent>
    </w:sdt>
    <w:p w14:paraId="7B03C916" w14:textId="6EEB49D4" w:rsidR="001574B1" w:rsidRPr="007E67EA" w:rsidRDefault="00527375" w:rsidP="00D052B0">
      <w:pPr>
        <w:tabs>
          <w:tab w:val="left" w:pos="5004"/>
        </w:tabs>
        <w:spacing w:after="0" w:line="276" w:lineRule="auto"/>
        <w:rPr>
          <w:rFonts w:ascii="Lato" w:hAnsi="Lato" w:cs="Calibri"/>
          <w:color w:val="000000"/>
          <w:sz w:val="24"/>
          <w:szCs w:val="24"/>
        </w:rPr>
      </w:pPr>
      <w:r>
        <w:rPr>
          <w:rFonts w:ascii="Lato" w:hAnsi="Lato" w:cs="Calibri"/>
          <w:color w:val="000000"/>
          <w:sz w:val="24"/>
          <w:szCs w:val="24"/>
        </w:rPr>
        <w:tab/>
      </w:r>
    </w:p>
    <w:p w14:paraId="04E1723B" w14:textId="6E14EE3B" w:rsidR="009276B2" w:rsidRPr="007E67EA" w:rsidRDefault="00971345" w:rsidP="00D052B0">
      <w:pPr>
        <w:spacing w:after="0" w:line="276" w:lineRule="auto"/>
        <w:rPr>
          <w:rFonts w:ascii="Lato" w:hAnsi="Lato"/>
          <w:sz w:val="24"/>
          <w:szCs w:val="24"/>
        </w:rPr>
      </w:pPr>
      <w:r w:rsidRPr="007E67EA">
        <w:rPr>
          <w:rFonts w:ascii="Lato" w:hAnsi="Lato"/>
          <w:sz w:val="24"/>
          <w:szCs w:val="24"/>
        </w:rPr>
        <w:t xml:space="preserve">Warszawa, </w:t>
      </w:r>
      <w:bookmarkStart w:id="0" w:name="_Hlk118380867"/>
      <w:r w:rsidRPr="007E67EA">
        <w:rPr>
          <w:rFonts w:ascii="Lato" w:hAnsi="Lato"/>
          <w:sz w:val="24"/>
          <w:szCs w:val="24"/>
        </w:rPr>
        <w:t>dnia</w:t>
      </w:r>
      <w:r w:rsidRPr="007E67EA">
        <w:rPr>
          <w:rFonts w:ascii="Lato" w:hAnsi="Lato" w:cs="Calibri"/>
          <w:color w:val="000000"/>
          <w:sz w:val="24"/>
          <w:szCs w:val="24"/>
        </w:rPr>
        <w:t xml:space="preserve"> </w:t>
      </w:r>
      <w:sdt>
        <w:sdtPr>
          <w:rPr>
            <w:rFonts w:ascii="Lato" w:hAnsi="Lato"/>
            <w:sz w:val="24"/>
            <w:szCs w:val="24"/>
          </w:rPr>
          <w:alias w:val="Data"/>
          <w:tag w:val="Data"/>
          <w:id w:val="811223278"/>
          <w:placeholder>
            <w:docPart w:val="B745AB4048A54F0BA9880CF4B9EAD78F"/>
          </w:placeholder>
          <w:date w:fullDate="2025-12-15T00:00:00Z">
            <w:dateFormat w:val="d MMMM yyyy"/>
            <w:lid w:val="pl-PL"/>
            <w:storeMappedDataAs w:val="dateTime"/>
            <w:calendar w:val="gregorian"/>
          </w:date>
        </w:sdtPr>
        <w:sdtEndPr>
          <w:rPr>
            <w:rFonts w:cs="Calibri"/>
            <w:color w:val="000000"/>
          </w:rPr>
        </w:sdtEndPr>
        <w:sdtContent>
          <w:r w:rsidR="00837BD5">
            <w:rPr>
              <w:rFonts w:ascii="Lato" w:hAnsi="Lato"/>
              <w:sz w:val="24"/>
              <w:szCs w:val="24"/>
            </w:rPr>
            <w:t>15 grudnia 2025</w:t>
          </w:r>
        </w:sdtContent>
      </w:sdt>
      <w:r w:rsidRPr="007E67EA">
        <w:rPr>
          <w:rFonts w:ascii="Lato" w:hAnsi="Lato" w:cs="Calibri"/>
          <w:color w:val="000000"/>
          <w:sz w:val="24"/>
          <w:szCs w:val="24"/>
        </w:rPr>
        <w:t xml:space="preserve"> </w:t>
      </w:r>
      <w:r w:rsidRPr="007E67EA">
        <w:rPr>
          <w:rFonts w:ascii="Lato" w:hAnsi="Lato"/>
          <w:sz w:val="24"/>
          <w:szCs w:val="24"/>
        </w:rPr>
        <w:t>r.</w:t>
      </w:r>
      <w:bookmarkEnd w:id="0"/>
    </w:p>
    <w:p w14:paraId="4394CFD7" w14:textId="69024C94" w:rsidR="001574B1" w:rsidRPr="007E67EA" w:rsidRDefault="001574B1" w:rsidP="00D052B0">
      <w:pPr>
        <w:spacing w:after="0" w:line="276" w:lineRule="auto"/>
        <w:rPr>
          <w:rFonts w:ascii="Lato" w:hAnsi="Lato"/>
          <w:sz w:val="24"/>
          <w:szCs w:val="24"/>
        </w:rPr>
      </w:pPr>
    </w:p>
    <w:p w14:paraId="4025AE20" w14:textId="77777777" w:rsidR="001574B1" w:rsidRPr="007E67EA" w:rsidRDefault="001574B1" w:rsidP="00D052B0">
      <w:pPr>
        <w:pStyle w:val="Tekstpodstawowy"/>
        <w:tabs>
          <w:tab w:val="left" w:pos="4820"/>
        </w:tabs>
        <w:spacing w:line="276" w:lineRule="auto"/>
        <w:jc w:val="center"/>
        <w:rPr>
          <w:rFonts w:ascii="Lato" w:hAnsi="Lato"/>
          <w:b/>
          <w:bCs/>
          <w:sz w:val="24"/>
          <w:szCs w:val="24"/>
          <w:lang w:val="pl-PL"/>
        </w:rPr>
      </w:pPr>
    </w:p>
    <w:p w14:paraId="084C03E0" w14:textId="61E598D9" w:rsidR="001574B1" w:rsidRPr="007E67EA" w:rsidRDefault="001574B1" w:rsidP="00D052B0">
      <w:pPr>
        <w:pStyle w:val="Tekstpodstawowy"/>
        <w:tabs>
          <w:tab w:val="left" w:pos="4820"/>
        </w:tabs>
        <w:spacing w:line="276" w:lineRule="auto"/>
        <w:jc w:val="center"/>
        <w:rPr>
          <w:rFonts w:ascii="Lato" w:hAnsi="Lato"/>
          <w:b/>
          <w:bCs/>
          <w:sz w:val="24"/>
          <w:szCs w:val="24"/>
          <w:lang w:val="pl-PL"/>
        </w:rPr>
      </w:pPr>
      <w:r w:rsidRPr="007E67EA">
        <w:rPr>
          <w:rFonts w:ascii="Lato" w:hAnsi="Lato"/>
          <w:b/>
          <w:bCs/>
          <w:sz w:val="24"/>
          <w:szCs w:val="24"/>
          <w:lang w:val="pl-PL"/>
        </w:rPr>
        <w:t>ZAPYTANIE OFERTOWE</w:t>
      </w:r>
    </w:p>
    <w:p w14:paraId="673D4B37" w14:textId="77777777" w:rsidR="001574B1" w:rsidRPr="007E67EA" w:rsidRDefault="001574B1" w:rsidP="00D052B0">
      <w:pPr>
        <w:pStyle w:val="Tekstpodstawowy"/>
        <w:tabs>
          <w:tab w:val="left" w:pos="4820"/>
        </w:tabs>
        <w:spacing w:line="276" w:lineRule="auto"/>
        <w:rPr>
          <w:rFonts w:ascii="Lato" w:hAnsi="Lato"/>
          <w:b/>
          <w:bCs/>
          <w:sz w:val="24"/>
          <w:szCs w:val="24"/>
          <w:lang w:val="pl-PL"/>
        </w:rPr>
      </w:pPr>
    </w:p>
    <w:p w14:paraId="4917CE5B" w14:textId="5641F6A3" w:rsidR="00875336" w:rsidRPr="007E67EA" w:rsidRDefault="000D094D" w:rsidP="00D052B0">
      <w:pPr>
        <w:spacing w:line="276" w:lineRule="auto"/>
        <w:jc w:val="both"/>
        <w:rPr>
          <w:rFonts w:ascii="Lato" w:hAnsi="Lato"/>
          <w:b/>
          <w:bCs/>
          <w:sz w:val="24"/>
          <w:szCs w:val="24"/>
        </w:rPr>
      </w:pPr>
      <w:r>
        <w:rPr>
          <w:rFonts w:ascii="Lato" w:hAnsi="Lato"/>
          <w:b/>
          <w:bCs/>
          <w:sz w:val="24"/>
          <w:szCs w:val="24"/>
        </w:rPr>
        <w:t>Zamówienie obejmuje</w:t>
      </w:r>
      <w:r w:rsidR="001574B1" w:rsidRPr="007E67EA">
        <w:rPr>
          <w:rFonts w:ascii="Lato" w:hAnsi="Lato"/>
          <w:b/>
          <w:bCs/>
          <w:sz w:val="24"/>
          <w:szCs w:val="24"/>
        </w:rPr>
        <w:t xml:space="preserve"> rozbudow</w:t>
      </w:r>
      <w:r>
        <w:rPr>
          <w:rFonts w:ascii="Lato" w:hAnsi="Lato"/>
          <w:b/>
          <w:bCs/>
          <w:sz w:val="24"/>
          <w:szCs w:val="24"/>
        </w:rPr>
        <w:t xml:space="preserve">ę </w:t>
      </w:r>
      <w:r w:rsidR="001D0FFB" w:rsidRPr="007E67EA">
        <w:rPr>
          <w:rFonts w:ascii="Lato" w:hAnsi="Lato"/>
          <w:b/>
          <w:bCs/>
          <w:sz w:val="24"/>
          <w:szCs w:val="24"/>
        </w:rPr>
        <w:t>Generatora</w:t>
      </w:r>
      <w:r w:rsidR="00AF13BE">
        <w:rPr>
          <w:rFonts w:ascii="Lato" w:hAnsi="Lato"/>
          <w:b/>
          <w:bCs/>
          <w:sz w:val="24"/>
          <w:szCs w:val="24"/>
        </w:rPr>
        <w:t xml:space="preserve"> </w:t>
      </w:r>
      <w:r w:rsidR="009D1C01" w:rsidRPr="007E67EA">
        <w:rPr>
          <w:rFonts w:ascii="Lato" w:hAnsi="Lato"/>
          <w:b/>
          <w:bCs/>
          <w:sz w:val="24"/>
          <w:szCs w:val="24"/>
        </w:rPr>
        <w:t xml:space="preserve">Ofert i Sprawozdań (zwanego dalej: Generatorem), </w:t>
      </w:r>
      <w:r w:rsidR="001574B1" w:rsidRPr="007E67EA">
        <w:rPr>
          <w:rFonts w:ascii="Lato" w:hAnsi="Lato"/>
          <w:b/>
          <w:bCs/>
          <w:sz w:val="24"/>
          <w:szCs w:val="24"/>
        </w:rPr>
        <w:t>który pozwoli na kompleksową obsług</w:t>
      </w:r>
      <w:r>
        <w:rPr>
          <w:rFonts w:ascii="Lato" w:hAnsi="Lato"/>
          <w:b/>
          <w:bCs/>
          <w:sz w:val="24"/>
          <w:szCs w:val="24"/>
        </w:rPr>
        <w:t>ę</w:t>
      </w:r>
      <w:r w:rsidR="00317048">
        <w:rPr>
          <w:rFonts w:ascii="Lato" w:hAnsi="Lato"/>
          <w:b/>
          <w:bCs/>
          <w:sz w:val="24"/>
          <w:szCs w:val="24"/>
        </w:rPr>
        <w:t xml:space="preserve"> </w:t>
      </w:r>
      <w:r w:rsidR="0025081D">
        <w:rPr>
          <w:rFonts w:ascii="Lato" w:hAnsi="Lato"/>
          <w:b/>
          <w:bCs/>
          <w:sz w:val="24"/>
          <w:szCs w:val="24"/>
        </w:rPr>
        <w:t>Program</w:t>
      </w:r>
      <w:r w:rsidR="00482909">
        <w:rPr>
          <w:rFonts w:ascii="Lato" w:hAnsi="Lato"/>
          <w:b/>
          <w:bCs/>
          <w:sz w:val="24"/>
          <w:szCs w:val="24"/>
        </w:rPr>
        <w:t>u</w:t>
      </w:r>
      <w:r w:rsidR="0025081D">
        <w:rPr>
          <w:rFonts w:ascii="Lato" w:hAnsi="Lato"/>
          <w:b/>
          <w:bCs/>
          <w:sz w:val="24"/>
          <w:szCs w:val="24"/>
        </w:rPr>
        <w:t xml:space="preserve"> na rzecz zatrudnienia socjalnego na lata 2026-2028</w:t>
      </w:r>
      <w:r w:rsidR="001574B1" w:rsidRPr="007E67EA">
        <w:rPr>
          <w:rFonts w:ascii="Lato" w:hAnsi="Lato"/>
          <w:b/>
          <w:bCs/>
          <w:sz w:val="24"/>
          <w:szCs w:val="24"/>
        </w:rPr>
        <w:t xml:space="preserve"> (zwanego dalej: Programem) drogą elektroniczną</w:t>
      </w:r>
      <w:r w:rsidR="009D1C01" w:rsidRPr="007E67EA">
        <w:rPr>
          <w:rFonts w:ascii="Lato" w:hAnsi="Lato"/>
          <w:b/>
          <w:bCs/>
          <w:sz w:val="24"/>
          <w:szCs w:val="24"/>
        </w:rPr>
        <w:t xml:space="preserve"> oraz </w:t>
      </w:r>
      <w:r w:rsidRPr="007E67EA">
        <w:rPr>
          <w:rFonts w:ascii="Lato" w:hAnsi="Lato"/>
          <w:b/>
          <w:bCs/>
          <w:sz w:val="24"/>
          <w:szCs w:val="24"/>
        </w:rPr>
        <w:t>świadczeni</w:t>
      </w:r>
      <w:r>
        <w:rPr>
          <w:rFonts w:ascii="Lato" w:hAnsi="Lato"/>
          <w:b/>
          <w:bCs/>
          <w:sz w:val="24"/>
          <w:szCs w:val="24"/>
        </w:rPr>
        <w:t>e</w:t>
      </w:r>
      <w:r w:rsidRPr="007E67EA">
        <w:rPr>
          <w:rFonts w:ascii="Lato" w:hAnsi="Lato"/>
          <w:b/>
          <w:bCs/>
          <w:sz w:val="24"/>
          <w:szCs w:val="24"/>
        </w:rPr>
        <w:t xml:space="preserve"> </w:t>
      </w:r>
      <w:r w:rsidR="009D1C01" w:rsidRPr="007E67EA">
        <w:rPr>
          <w:rFonts w:ascii="Lato" w:hAnsi="Lato"/>
          <w:b/>
          <w:bCs/>
          <w:sz w:val="24"/>
          <w:szCs w:val="24"/>
        </w:rPr>
        <w:t>pomocy technicznej podczas jego użytkowania.</w:t>
      </w:r>
    </w:p>
    <w:p w14:paraId="5A67C94F" w14:textId="2766AC4D" w:rsidR="001574B1" w:rsidRPr="00317048" w:rsidRDefault="00385961" w:rsidP="00D052B0">
      <w:pPr>
        <w:pStyle w:val="Tekstpodstawowy"/>
        <w:tabs>
          <w:tab w:val="left" w:pos="4820"/>
        </w:tabs>
        <w:spacing w:line="276" w:lineRule="auto"/>
        <w:rPr>
          <w:rFonts w:ascii="Lato" w:hAnsi="Lato"/>
          <w:b/>
          <w:bCs/>
          <w:sz w:val="24"/>
          <w:szCs w:val="24"/>
          <w:lang w:val="pl-PL"/>
        </w:rPr>
      </w:pPr>
      <w:r w:rsidRPr="007E67EA">
        <w:rPr>
          <w:rFonts w:ascii="Lato" w:hAnsi="Lato"/>
          <w:b/>
          <w:bCs/>
          <w:sz w:val="24"/>
          <w:szCs w:val="24"/>
          <w:lang w:val="pl-PL"/>
        </w:rPr>
        <w:t>G</w:t>
      </w:r>
      <w:r w:rsidR="00942ACB" w:rsidRPr="007E67EA">
        <w:rPr>
          <w:rFonts w:ascii="Lato" w:hAnsi="Lato"/>
          <w:b/>
          <w:bCs/>
          <w:sz w:val="24"/>
          <w:szCs w:val="24"/>
          <w:lang w:val="pl-PL"/>
        </w:rPr>
        <w:t xml:space="preserve">enerator </w:t>
      </w:r>
      <w:r w:rsidR="00725527">
        <w:rPr>
          <w:rFonts w:ascii="Lato" w:hAnsi="Lato"/>
          <w:b/>
          <w:bCs/>
          <w:sz w:val="24"/>
          <w:szCs w:val="24"/>
          <w:lang w:val="pl-PL"/>
        </w:rPr>
        <w:t xml:space="preserve">ofert </w:t>
      </w:r>
      <w:r w:rsidR="00942ACB" w:rsidRPr="007E67EA">
        <w:rPr>
          <w:rFonts w:ascii="Lato" w:hAnsi="Lato"/>
          <w:b/>
          <w:bCs/>
          <w:sz w:val="24"/>
          <w:szCs w:val="24"/>
          <w:lang w:val="pl-PL"/>
        </w:rPr>
        <w:t>d</w:t>
      </w:r>
      <w:r w:rsidRPr="007E67EA">
        <w:rPr>
          <w:rFonts w:ascii="Lato" w:hAnsi="Lato"/>
          <w:b/>
          <w:bCs/>
          <w:sz w:val="24"/>
          <w:szCs w:val="24"/>
          <w:lang w:val="pl-PL"/>
        </w:rPr>
        <w:t xml:space="preserve">ostępny jest pod linkiem: </w:t>
      </w:r>
      <w:r w:rsidRPr="007E67EA">
        <w:rPr>
          <w:rFonts w:ascii="Lato" w:hAnsi="Lato"/>
          <w:b/>
          <w:bCs/>
          <w:sz w:val="24"/>
          <w:szCs w:val="24"/>
          <w:lang w:val="pl-PL"/>
        </w:rPr>
        <w:tab/>
      </w:r>
      <w:r w:rsidRPr="007E67EA">
        <w:rPr>
          <w:rFonts w:ascii="Lato" w:hAnsi="Lato"/>
          <w:b/>
          <w:bCs/>
          <w:sz w:val="24"/>
          <w:szCs w:val="24"/>
          <w:lang w:val="pl-PL"/>
        </w:rPr>
        <w:br/>
      </w:r>
      <w:bookmarkStart w:id="1" w:name="OLE_LINK4"/>
      <w:r w:rsidR="008952F6">
        <w:fldChar w:fldCharType="begin"/>
      </w:r>
      <w:r w:rsidR="008952F6">
        <w:instrText xml:space="preserve"> HYPERLINK "https://zs.mrpips.gov.pl" </w:instrText>
      </w:r>
      <w:r w:rsidR="008952F6">
        <w:fldChar w:fldCharType="separate"/>
      </w:r>
      <w:r w:rsidR="0025081D" w:rsidRPr="0025081D">
        <w:rPr>
          <w:rStyle w:val="Hipercze"/>
          <w:rFonts w:ascii="Lato" w:hAnsi="Lato"/>
          <w:b/>
          <w:bCs/>
          <w:sz w:val="24"/>
          <w:szCs w:val="24"/>
          <w:lang w:val="pl-PL"/>
        </w:rPr>
        <w:t>https://zs.mrpips.gov.pl</w:t>
      </w:r>
      <w:r w:rsidR="008952F6">
        <w:rPr>
          <w:rStyle w:val="Hipercze"/>
          <w:rFonts w:ascii="Lato" w:hAnsi="Lato"/>
          <w:b/>
          <w:bCs/>
          <w:sz w:val="24"/>
          <w:szCs w:val="24"/>
          <w:lang w:val="pl-PL"/>
        </w:rPr>
        <w:fldChar w:fldCharType="end"/>
      </w:r>
      <w:r w:rsidRPr="007E67EA">
        <w:rPr>
          <w:rFonts w:ascii="Lato" w:hAnsi="Lato"/>
          <w:b/>
          <w:bCs/>
          <w:sz w:val="24"/>
          <w:szCs w:val="24"/>
          <w:lang w:val="pl-PL"/>
        </w:rPr>
        <w:t xml:space="preserve"> </w:t>
      </w:r>
      <w:bookmarkEnd w:id="1"/>
      <w:r w:rsidR="00875336" w:rsidRPr="007E67EA">
        <w:rPr>
          <w:rFonts w:ascii="Lato" w:hAnsi="Lato"/>
          <w:b/>
          <w:bCs/>
          <w:sz w:val="24"/>
          <w:szCs w:val="24"/>
          <w:lang w:val="pl-PL"/>
        </w:rPr>
        <w:br/>
      </w:r>
      <w:r w:rsidR="0025081D">
        <w:rPr>
          <w:rFonts w:ascii="Lato" w:hAnsi="Lato"/>
          <w:b/>
          <w:bCs/>
          <w:sz w:val="24"/>
          <w:szCs w:val="24"/>
          <w:lang w:val="pl-PL"/>
        </w:rPr>
        <w:t>G</w:t>
      </w:r>
      <w:r w:rsidR="00875336" w:rsidRPr="007E67EA">
        <w:rPr>
          <w:rFonts w:ascii="Lato" w:hAnsi="Lato"/>
          <w:b/>
          <w:bCs/>
          <w:sz w:val="24"/>
          <w:szCs w:val="24"/>
          <w:lang w:val="pl-PL"/>
        </w:rPr>
        <w:t xml:space="preserve">enerator będzie funkcjonował pod nazwą: Generator </w:t>
      </w:r>
      <w:r w:rsidR="009A517A">
        <w:rPr>
          <w:rFonts w:ascii="Lato" w:hAnsi="Lato"/>
          <w:b/>
          <w:bCs/>
          <w:sz w:val="24"/>
          <w:szCs w:val="24"/>
          <w:lang w:val="pl-PL"/>
        </w:rPr>
        <w:t>Ofert</w:t>
      </w:r>
      <w:r w:rsidR="00482909">
        <w:rPr>
          <w:rFonts w:ascii="Lato" w:hAnsi="Lato"/>
          <w:b/>
          <w:bCs/>
          <w:sz w:val="24"/>
          <w:szCs w:val="24"/>
          <w:lang w:val="pl-PL"/>
        </w:rPr>
        <w:t xml:space="preserve"> </w:t>
      </w:r>
      <w:r w:rsidR="00875336" w:rsidRPr="007E67EA">
        <w:rPr>
          <w:rFonts w:ascii="Lato" w:hAnsi="Lato"/>
          <w:b/>
          <w:bCs/>
          <w:sz w:val="24"/>
          <w:szCs w:val="24"/>
          <w:lang w:val="pl-PL"/>
        </w:rPr>
        <w:t>i Sprawozdań</w:t>
      </w:r>
      <w:r w:rsidR="00755A90">
        <w:rPr>
          <w:rFonts w:ascii="Lato" w:hAnsi="Lato"/>
          <w:b/>
          <w:bCs/>
          <w:sz w:val="24"/>
          <w:szCs w:val="24"/>
          <w:lang w:val="pl-PL"/>
        </w:rPr>
        <w:t>:</w:t>
      </w:r>
      <w:r w:rsidR="00317048">
        <w:rPr>
          <w:rFonts w:ascii="Lato" w:hAnsi="Lato"/>
          <w:b/>
          <w:bCs/>
          <w:sz w:val="24"/>
          <w:szCs w:val="24"/>
          <w:lang w:val="pl-PL"/>
        </w:rPr>
        <w:t xml:space="preserve"> </w:t>
      </w:r>
      <w:hyperlink r:id="rId8" w:history="1"/>
      <w:hyperlink r:id="rId9" w:history="1">
        <w:r w:rsidR="00317048" w:rsidRPr="0025081D">
          <w:rPr>
            <w:rStyle w:val="Hipercze"/>
            <w:rFonts w:ascii="Lato" w:hAnsi="Lato"/>
            <w:b/>
            <w:bCs/>
            <w:sz w:val="24"/>
            <w:szCs w:val="24"/>
            <w:lang w:val="pl-PL"/>
          </w:rPr>
          <w:t>https://zs.mrpips.gov.pl</w:t>
        </w:r>
      </w:hyperlink>
    </w:p>
    <w:p w14:paraId="5AA2C9D8" w14:textId="77777777" w:rsidR="001574B1" w:rsidRPr="007E67EA" w:rsidRDefault="001574B1" w:rsidP="00D052B0">
      <w:pPr>
        <w:pStyle w:val="Tekstpodstawowy"/>
        <w:tabs>
          <w:tab w:val="left" w:pos="4820"/>
        </w:tabs>
        <w:spacing w:line="276" w:lineRule="auto"/>
        <w:rPr>
          <w:rFonts w:ascii="Lato" w:hAnsi="Lato"/>
          <w:b/>
          <w:bCs/>
          <w:sz w:val="24"/>
          <w:szCs w:val="24"/>
          <w:lang w:val="pl-PL"/>
        </w:rPr>
      </w:pPr>
    </w:p>
    <w:p w14:paraId="32263DC2" w14:textId="77777777" w:rsidR="001574B1" w:rsidRPr="007E67EA" w:rsidRDefault="001574B1" w:rsidP="00D052B0">
      <w:pPr>
        <w:pStyle w:val="Tekstpodstawowy"/>
        <w:tabs>
          <w:tab w:val="left" w:pos="4820"/>
        </w:tabs>
        <w:spacing w:line="276" w:lineRule="auto"/>
        <w:rPr>
          <w:rFonts w:ascii="Lato" w:hAnsi="Lato"/>
          <w:b/>
          <w:bCs/>
          <w:sz w:val="24"/>
          <w:szCs w:val="24"/>
          <w:lang w:val="pl-PL"/>
        </w:rPr>
      </w:pPr>
    </w:p>
    <w:p w14:paraId="001C1099" w14:textId="77777777" w:rsidR="001574B1" w:rsidRPr="007E67EA" w:rsidRDefault="001574B1" w:rsidP="00D052B0">
      <w:pPr>
        <w:pStyle w:val="Tekstpodstawowy"/>
        <w:shd w:val="clear" w:color="auto" w:fill="D9D9D9"/>
        <w:tabs>
          <w:tab w:val="left" w:pos="4820"/>
        </w:tabs>
        <w:spacing w:line="276" w:lineRule="auto"/>
        <w:jc w:val="center"/>
        <w:rPr>
          <w:rFonts w:ascii="Lato" w:hAnsi="Lato"/>
          <w:b/>
          <w:bCs/>
          <w:sz w:val="24"/>
          <w:szCs w:val="24"/>
          <w:lang w:val="pl-PL"/>
        </w:rPr>
      </w:pPr>
      <w:r w:rsidRPr="007E67EA">
        <w:rPr>
          <w:rFonts w:ascii="Lato" w:hAnsi="Lato"/>
          <w:b/>
          <w:bCs/>
          <w:sz w:val="24"/>
          <w:szCs w:val="24"/>
          <w:lang w:val="pl-PL"/>
        </w:rPr>
        <w:t>I. Nazwa i adres zamawiającego.</w:t>
      </w:r>
    </w:p>
    <w:p w14:paraId="4FB57E3F" w14:textId="77777777" w:rsidR="001574B1" w:rsidRPr="007E67EA" w:rsidRDefault="001574B1" w:rsidP="00D052B0">
      <w:pPr>
        <w:pStyle w:val="Tekstpodstawowy"/>
        <w:tabs>
          <w:tab w:val="left" w:pos="4820"/>
        </w:tabs>
        <w:spacing w:line="276" w:lineRule="auto"/>
        <w:rPr>
          <w:rFonts w:ascii="Lato" w:hAnsi="Lato"/>
          <w:b/>
          <w:bCs/>
          <w:sz w:val="24"/>
          <w:szCs w:val="24"/>
          <w:lang w:val="pl-PL"/>
        </w:rPr>
      </w:pPr>
    </w:p>
    <w:p w14:paraId="00B9075E" w14:textId="269ACA4F" w:rsidR="001574B1" w:rsidRDefault="001574B1" w:rsidP="00D052B0">
      <w:pPr>
        <w:pStyle w:val="Tekstpodstawowy"/>
        <w:tabs>
          <w:tab w:val="left" w:pos="4820"/>
        </w:tabs>
        <w:spacing w:line="276" w:lineRule="auto"/>
        <w:rPr>
          <w:rFonts w:ascii="Lato" w:hAnsi="Lato"/>
          <w:bCs/>
          <w:sz w:val="24"/>
          <w:szCs w:val="24"/>
          <w:lang w:val="pl-PL"/>
        </w:rPr>
      </w:pPr>
      <w:r w:rsidRPr="007E67EA">
        <w:rPr>
          <w:rFonts w:ascii="Lato" w:hAnsi="Lato"/>
          <w:bCs/>
          <w:sz w:val="24"/>
          <w:szCs w:val="24"/>
          <w:lang w:val="pl-PL"/>
        </w:rPr>
        <w:t>Ministerstwo Rodziny</w:t>
      </w:r>
      <w:r w:rsidR="0025081D">
        <w:rPr>
          <w:rFonts w:ascii="Lato" w:hAnsi="Lato"/>
          <w:bCs/>
          <w:sz w:val="24"/>
          <w:szCs w:val="24"/>
          <w:lang w:val="pl-PL"/>
        </w:rPr>
        <w:t>, Pracy</w:t>
      </w:r>
      <w:r w:rsidRPr="007E67EA">
        <w:rPr>
          <w:rFonts w:ascii="Lato" w:hAnsi="Lato"/>
          <w:bCs/>
          <w:sz w:val="24"/>
          <w:szCs w:val="24"/>
          <w:lang w:val="pl-PL"/>
        </w:rPr>
        <w:t xml:space="preserve"> i Polityki Społecznej</w:t>
      </w:r>
    </w:p>
    <w:p w14:paraId="1B4FED9A" w14:textId="36B98982" w:rsidR="000D094D" w:rsidRPr="007E67EA" w:rsidRDefault="000D094D" w:rsidP="00D052B0">
      <w:pPr>
        <w:pStyle w:val="Tekstpodstawowy"/>
        <w:tabs>
          <w:tab w:val="left" w:pos="4820"/>
        </w:tabs>
        <w:spacing w:line="276" w:lineRule="auto"/>
        <w:rPr>
          <w:rFonts w:ascii="Lato" w:hAnsi="Lato"/>
          <w:bCs/>
          <w:sz w:val="24"/>
          <w:szCs w:val="24"/>
          <w:lang w:val="pl-PL"/>
        </w:rPr>
      </w:pPr>
      <w:r>
        <w:rPr>
          <w:rFonts w:ascii="Lato" w:hAnsi="Lato"/>
          <w:bCs/>
          <w:sz w:val="24"/>
          <w:szCs w:val="24"/>
          <w:lang w:val="pl-PL"/>
        </w:rPr>
        <w:t>Departament Ekonomii Społecznej</w:t>
      </w:r>
    </w:p>
    <w:p w14:paraId="555C3FCB" w14:textId="13E77424" w:rsidR="001574B1" w:rsidRPr="007E67EA" w:rsidRDefault="0025081D" w:rsidP="00D052B0">
      <w:pPr>
        <w:pStyle w:val="Tekstpodstawowy"/>
        <w:tabs>
          <w:tab w:val="left" w:pos="4820"/>
        </w:tabs>
        <w:spacing w:line="276" w:lineRule="auto"/>
        <w:rPr>
          <w:rFonts w:ascii="Lato" w:hAnsi="Lato"/>
          <w:bCs/>
          <w:sz w:val="24"/>
          <w:szCs w:val="24"/>
          <w:lang w:val="pl-PL"/>
        </w:rPr>
      </w:pPr>
      <w:r>
        <w:rPr>
          <w:rFonts w:ascii="Lato" w:hAnsi="Lato"/>
          <w:bCs/>
          <w:sz w:val="24"/>
          <w:szCs w:val="24"/>
          <w:lang w:val="pl-PL"/>
        </w:rPr>
        <w:t>u</w:t>
      </w:r>
      <w:r w:rsidR="001574B1" w:rsidRPr="007E67EA">
        <w:rPr>
          <w:rFonts w:ascii="Lato" w:hAnsi="Lato"/>
          <w:bCs/>
          <w:sz w:val="24"/>
          <w:szCs w:val="24"/>
          <w:lang w:val="pl-PL"/>
        </w:rPr>
        <w:t>l. Nowogrodzka 1/3/5</w:t>
      </w:r>
    </w:p>
    <w:p w14:paraId="4F0833C0" w14:textId="77777777" w:rsidR="001574B1" w:rsidRPr="007E67EA" w:rsidRDefault="001574B1" w:rsidP="00D052B0">
      <w:pPr>
        <w:pStyle w:val="Tekstpodstawowy"/>
        <w:tabs>
          <w:tab w:val="left" w:pos="4820"/>
        </w:tabs>
        <w:spacing w:line="276" w:lineRule="auto"/>
        <w:rPr>
          <w:rFonts w:ascii="Lato" w:hAnsi="Lato"/>
          <w:bCs/>
          <w:sz w:val="24"/>
          <w:szCs w:val="24"/>
          <w:lang w:val="pl-PL"/>
        </w:rPr>
      </w:pPr>
      <w:r w:rsidRPr="007E67EA">
        <w:rPr>
          <w:rFonts w:ascii="Lato" w:hAnsi="Lato"/>
          <w:bCs/>
          <w:sz w:val="24"/>
          <w:szCs w:val="24"/>
          <w:lang w:val="pl-PL"/>
        </w:rPr>
        <w:t>00-513 Warszawa</w:t>
      </w:r>
    </w:p>
    <w:p w14:paraId="08B62C5D" w14:textId="77777777" w:rsidR="001574B1" w:rsidRPr="007E67EA" w:rsidRDefault="001574B1" w:rsidP="00D052B0">
      <w:pPr>
        <w:pStyle w:val="Tekstpodstawowy"/>
        <w:tabs>
          <w:tab w:val="left" w:pos="4820"/>
        </w:tabs>
        <w:spacing w:line="276" w:lineRule="auto"/>
        <w:rPr>
          <w:rFonts w:ascii="Lato" w:hAnsi="Lato"/>
          <w:bCs/>
          <w:sz w:val="24"/>
          <w:szCs w:val="24"/>
          <w:lang w:val="pl-PL"/>
        </w:rPr>
      </w:pPr>
      <w:r w:rsidRPr="007E67EA">
        <w:rPr>
          <w:rFonts w:ascii="Lato" w:hAnsi="Lato"/>
          <w:bCs/>
          <w:sz w:val="24"/>
          <w:szCs w:val="24"/>
          <w:lang w:val="pl-PL"/>
        </w:rPr>
        <w:t>NIP: 5262895101</w:t>
      </w:r>
    </w:p>
    <w:p w14:paraId="4FD09692" w14:textId="77777777" w:rsidR="001574B1" w:rsidRPr="007E67EA" w:rsidRDefault="001574B1" w:rsidP="00D052B0">
      <w:pPr>
        <w:pStyle w:val="Tekstpodstawowy"/>
        <w:tabs>
          <w:tab w:val="left" w:pos="4820"/>
        </w:tabs>
        <w:spacing w:line="276" w:lineRule="auto"/>
        <w:jc w:val="left"/>
        <w:rPr>
          <w:rFonts w:ascii="Lato" w:hAnsi="Lato"/>
          <w:bCs/>
          <w:sz w:val="24"/>
          <w:szCs w:val="24"/>
          <w:lang w:val="pl-PL"/>
        </w:rPr>
      </w:pPr>
      <w:r w:rsidRPr="007E67EA">
        <w:rPr>
          <w:rFonts w:ascii="Lato" w:hAnsi="Lato"/>
          <w:bCs/>
          <w:sz w:val="24"/>
          <w:szCs w:val="24"/>
          <w:lang w:val="pl-PL"/>
        </w:rPr>
        <w:t>REGON: 015725935</w:t>
      </w:r>
    </w:p>
    <w:p w14:paraId="102D2E04" w14:textId="77777777" w:rsidR="001574B1" w:rsidRPr="007E67EA" w:rsidRDefault="001574B1" w:rsidP="00D052B0">
      <w:pPr>
        <w:pStyle w:val="Tekstpodstawowy"/>
        <w:tabs>
          <w:tab w:val="left" w:pos="4820"/>
        </w:tabs>
        <w:spacing w:line="276" w:lineRule="auto"/>
        <w:jc w:val="left"/>
        <w:rPr>
          <w:rFonts w:ascii="Lato" w:hAnsi="Lato"/>
          <w:bCs/>
          <w:sz w:val="24"/>
          <w:szCs w:val="24"/>
          <w:lang w:val="pl-PL"/>
        </w:rPr>
      </w:pPr>
    </w:p>
    <w:p w14:paraId="304B142A" w14:textId="30158911" w:rsidR="001574B1" w:rsidRPr="007E67EA" w:rsidRDefault="001574B1" w:rsidP="00D052B0">
      <w:pPr>
        <w:pStyle w:val="Tekstpodstawowy"/>
        <w:shd w:val="clear" w:color="auto" w:fill="D9D9D9"/>
        <w:tabs>
          <w:tab w:val="left" w:pos="4820"/>
        </w:tabs>
        <w:spacing w:line="276" w:lineRule="auto"/>
        <w:jc w:val="center"/>
        <w:rPr>
          <w:rFonts w:ascii="Lato" w:hAnsi="Lato"/>
          <w:b/>
          <w:bCs/>
          <w:sz w:val="24"/>
          <w:szCs w:val="24"/>
          <w:lang w:val="pl-PL"/>
        </w:rPr>
      </w:pPr>
      <w:r w:rsidRPr="007E67EA">
        <w:rPr>
          <w:rFonts w:ascii="Lato" w:hAnsi="Lato"/>
          <w:b/>
          <w:bCs/>
          <w:sz w:val="24"/>
          <w:szCs w:val="24"/>
          <w:lang w:val="pl-PL"/>
        </w:rPr>
        <w:t xml:space="preserve">II. </w:t>
      </w:r>
      <w:r w:rsidR="00755A90">
        <w:rPr>
          <w:rFonts w:ascii="Lato" w:hAnsi="Lato"/>
          <w:b/>
          <w:bCs/>
          <w:sz w:val="24"/>
          <w:szCs w:val="24"/>
          <w:lang w:val="pl-PL"/>
        </w:rPr>
        <w:t>Informacja o przedmiocie zamówienia</w:t>
      </w:r>
    </w:p>
    <w:p w14:paraId="4B515863" w14:textId="77777777" w:rsidR="001574B1" w:rsidRPr="007E67EA" w:rsidRDefault="001574B1" w:rsidP="00D052B0">
      <w:pPr>
        <w:pStyle w:val="Tekstpodstawowy"/>
        <w:tabs>
          <w:tab w:val="left" w:pos="4820"/>
        </w:tabs>
        <w:spacing w:line="276" w:lineRule="auto"/>
        <w:rPr>
          <w:rFonts w:ascii="Lato" w:hAnsi="Lato"/>
          <w:bCs/>
          <w:sz w:val="24"/>
          <w:szCs w:val="24"/>
          <w:lang w:val="pl-PL"/>
        </w:rPr>
      </w:pPr>
    </w:p>
    <w:p w14:paraId="0AB8B299" w14:textId="6C2EF4CB" w:rsidR="001574B1" w:rsidRPr="00CB7E72" w:rsidRDefault="001574B1" w:rsidP="000D094D">
      <w:pPr>
        <w:pStyle w:val="Tekstpodstawowy"/>
        <w:tabs>
          <w:tab w:val="left" w:pos="4820"/>
        </w:tabs>
        <w:spacing w:line="276" w:lineRule="auto"/>
        <w:rPr>
          <w:rFonts w:ascii="Lato" w:hAnsi="Lato"/>
          <w:bCs/>
          <w:sz w:val="24"/>
          <w:szCs w:val="24"/>
          <w:lang w:val="pl-PL"/>
        </w:rPr>
      </w:pPr>
      <w:r w:rsidRPr="007E67EA">
        <w:rPr>
          <w:rFonts w:ascii="Lato" w:hAnsi="Lato"/>
          <w:bCs/>
          <w:sz w:val="24"/>
          <w:szCs w:val="24"/>
          <w:lang w:val="pl-PL"/>
        </w:rPr>
        <w:t xml:space="preserve">1. </w:t>
      </w:r>
      <w:r w:rsidR="00755A90" w:rsidRPr="00CB215E">
        <w:rPr>
          <w:rFonts w:ascii="Lato" w:hAnsi="Lato"/>
          <w:bCs/>
          <w:sz w:val="24"/>
          <w:szCs w:val="24"/>
          <w:lang w:val="pl-PL"/>
        </w:rPr>
        <w:t xml:space="preserve">Zgodnie z ustawą z dnia 11 września 2019 r. – Prawo zamówień publicznych </w:t>
      </w:r>
      <w:bookmarkStart w:id="2" w:name="OLE_LINK5"/>
      <w:r w:rsidR="00755A90" w:rsidRPr="00CB215E">
        <w:rPr>
          <w:rFonts w:ascii="Lato" w:hAnsi="Lato"/>
          <w:bCs/>
          <w:sz w:val="24"/>
          <w:szCs w:val="24"/>
          <w:lang w:val="pl-PL"/>
        </w:rPr>
        <w:t>art. 2 ust. 1 pkt 1</w:t>
      </w:r>
      <w:bookmarkEnd w:id="2"/>
      <w:r w:rsidR="00755A90" w:rsidRPr="00CB215E">
        <w:rPr>
          <w:rFonts w:ascii="Lato" w:hAnsi="Lato"/>
          <w:bCs/>
          <w:sz w:val="24"/>
          <w:szCs w:val="24"/>
          <w:lang w:val="pl-PL"/>
        </w:rPr>
        <w:t>. (</w:t>
      </w:r>
      <w:r w:rsidR="000D094D" w:rsidRPr="000D094D">
        <w:rPr>
          <w:rFonts w:ascii="Lato" w:hAnsi="Lato"/>
          <w:bCs/>
          <w:sz w:val="24"/>
          <w:szCs w:val="24"/>
          <w:lang w:val="pl-PL"/>
        </w:rPr>
        <w:t>Dz. U. z 2024 r.</w:t>
      </w:r>
      <w:r w:rsidR="000D094D">
        <w:rPr>
          <w:rFonts w:ascii="Lato" w:hAnsi="Lato"/>
          <w:bCs/>
          <w:sz w:val="24"/>
          <w:szCs w:val="24"/>
          <w:lang w:val="pl-PL"/>
        </w:rPr>
        <w:t xml:space="preserve"> </w:t>
      </w:r>
      <w:r w:rsidR="000D094D" w:rsidRPr="000D094D">
        <w:rPr>
          <w:rFonts w:ascii="Lato" w:hAnsi="Lato"/>
          <w:bCs/>
          <w:sz w:val="24"/>
          <w:szCs w:val="24"/>
          <w:lang w:val="pl-PL"/>
        </w:rPr>
        <w:t>poz. 1320, z 2025</w:t>
      </w:r>
      <w:r w:rsidR="000D094D">
        <w:rPr>
          <w:rFonts w:ascii="Lato" w:hAnsi="Lato"/>
          <w:bCs/>
          <w:sz w:val="24"/>
          <w:szCs w:val="24"/>
          <w:lang w:val="pl-PL"/>
        </w:rPr>
        <w:t xml:space="preserve"> </w:t>
      </w:r>
      <w:r w:rsidR="000D094D" w:rsidRPr="000D094D">
        <w:rPr>
          <w:rFonts w:ascii="Lato" w:hAnsi="Lato"/>
          <w:bCs/>
          <w:sz w:val="24"/>
          <w:szCs w:val="24"/>
          <w:lang w:val="pl-PL"/>
        </w:rPr>
        <w:t>r. poz. 620, 769,</w:t>
      </w:r>
      <w:r w:rsidR="000D094D">
        <w:rPr>
          <w:rFonts w:ascii="Lato" w:hAnsi="Lato"/>
          <w:bCs/>
          <w:sz w:val="24"/>
          <w:szCs w:val="24"/>
          <w:lang w:val="pl-PL"/>
        </w:rPr>
        <w:t xml:space="preserve"> </w:t>
      </w:r>
      <w:r w:rsidR="000D094D" w:rsidRPr="000D094D">
        <w:rPr>
          <w:rFonts w:ascii="Lato" w:hAnsi="Lato"/>
          <w:bCs/>
          <w:sz w:val="24"/>
          <w:szCs w:val="24"/>
          <w:lang w:val="pl-PL"/>
        </w:rPr>
        <w:t>794, 1165, 1173,</w:t>
      </w:r>
      <w:r w:rsidR="000D094D">
        <w:rPr>
          <w:rFonts w:ascii="Lato" w:hAnsi="Lato"/>
          <w:bCs/>
          <w:sz w:val="24"/>
          <w:szCs w:val="24"/>
          <w:lang w:val="pl-PL"/>
        </w:rPr>
        <w:t xml:space="preserve"> </w:t>
      </w:r>
      <w:r w:rsidR="000D094D" w:rsidRPr="000D094D">
        <w:rPr>
          <w:rFonts w:ascii="Lato" w:hAnsi="Lato"/>
          <w:bCs/>
          <w:sz w:val="24"/>
          <w:szCs w:val="24"/>
          <w:lang w:val="pl-PL"/>
        </w:rPr>
        <w:t>1235.</w:t>
      </w:r>
      <w:r w:rsidR="00755A90" w:rsidRPr="00CB215E">
        <w:rPr>
          <w:rFonts w:ascii="Lato" w:hAnsi="Lato"/>
          <w:bCs/>
          <w:sz w:val="24"/>
          <w:szCs w:val="24"/>
          <w:lang w:val="pl-PL"/>
        </w:rPr>
        <w:t>) do niniejszego postępowania nie mają zastosowania przepisy i procedury w niej określone.</w:t>
      </w:r>
    </w:p>
    <w:p w14:paraId="0697CAF7" w14:textId="2FDA29C3" w:rsidR="00755A90" w:rsidRDefault="001574B1" w:rsidP="00D052B0">
      <w:pPr>
        <w:pStyle w:val="Tekstpodstawowy"/>
        <w:tabs>
          <w:tab w:val="left" w:pos="4820"/>
        </w:tabs>
        <w:spacing w:line="276" w:lineRule="auto"/>
        <w:rPr>
          <w:rFonts w:ascii="Lato" w:hAnsi="Lato"/>
          <w:bCs/>
          <w:sz w:val="24"/>
          <w:szCs w:val="24"/>
          <w:lang w:val="pl-PL"/>
        </w:rPr>
      </w:pPr>
      <w:r w:rsidRPr="00CB7E72">
        <w:rPr>
          <w:rFonts w:ascii="Lato" w:hAnsi="Lato"/>
          <w:bCs/>
          <w:sz w:val="24"/>
          <w:szCs w:val="24"/>
          <w:lang w:val="pl-PL"/>
        </w:rPr>
        <w:t xml:space="preserve">2. </w:t>
      </w:r>
      <w:r w:rsidR="00755A90" w:rsidRPr="007E67EA">
        <w:rPr>
          <w:rFonts w:ascii="Lato" w:hAnsi="Lato"/>
          <w:bCs/>
          <w:sz w:val="24"/>
          <w:szCs w:val="24"/>
          <w:lang w:val="pl-PL"/>
        </w:rPr>
        <w:t>Przedmiotem zamówienia jest usługa polegająca na r</w:t>
      </w:r>
      <w:r w:rsidR="00755A90" w:rsidRPr="00CB7E72">
        <w:rPr>
          <w:rFonts w:ascii="Lato" w:hAnsi="Lato"/>
          <w:bCs/>
          <w:sz w:val="24"/>
          <w:szCs w:val="24"/>
          <w:lang w:val="pl-PL"/>
        </w:rPr>
        <w:t xml:space="preserve">ozbudowaniu </w:t>
      </w:r>
      <w:r w:rsidR="000D094D">
        <w:rPr>
          <w:rFonts w:ascii="Lato" w:hAnsi="Lato"/>
          <w:bCs/>
          <w:sz w:val="24"/>
          <w:szCs w:val="24"/>
          <w:lang w:val="pl-PL"/>
        </w:rPr>
        <w:t xml:space="preserve">Generatora </w:t>
      </w:r>
      <w:r w:rsidR="00755A90" w:rsidRPr="00CB7E72">
        <w:rPr>
          <w:rFonts w:ascii="Lato" w:hAnsi="Lato"/>
          <w:bCs/>
          <w:sz w:val="24"/>
          <w:szCs w:val="24"/>
          <w:lang w:val="pl-PL"/>
        </w:rPr>
        <w:t xml:space="preserve">oraz świadczeniu pomocy technicznej podczas </w:t>
      </w:r>
      <w:r w:rsidR="00317048">
        <w:rPr>
          <w:rFonts w:ascii="Lato" w:hAnsi="Lato"/>
          <w:bCs/>
          <w:sz w:val="24"/>
          <w:szCs w:val="24"/>
          <w:lang w:val="pl-PL"/>
        </w:rPr>
        <w:t xml:space="preserve">jego </w:t>
      </w:r>
      <w:r w:rsidR="00755A90" w:rsidRPr="00CB7E72">
        <w:rPr>
          <w:rFonts w:ascii="Lato" w:hAnsi="Lato"/>
          <w:bCs/>
          <w:sz w:val="24"/>
          <w:szCs w:val="24"/>
          <w:lang w:val="pl-PL"/>
        </w:rPr>
        <w:t>użytkowania</w:t>
      </w:r>
      <w:r w:rsidR="00317048">
        <w:rPr>
          <w:rFonts w:ascii="Lato" w:hAnsi="Lato"/>
          <w:bCs/>
          <w:sz w:val="24"/>
          <w:szCs w:val="24"/>
          <w:lang w:val="pl-PL"/>
        </w:rPr>
        <w:t>.</w:t>
      </w:r>
      <w:r w:rsidR="00755A90" w:rsidRPr="00CB7E72">
        <w:rPr>
          <w:rFonts w:ascii="Lato" w:hAnsi="Lato"/>
          <w:bCs/>
          <w:sz w:val="24"/>
          <w:szCs w:val="24"/>
          <w:lang w:val="pl-PL"/>
        </w:rPr>
        <w:t xml:space="preserve"> </w:t>
      </w:r>
    </w:p>
    <w:p w14:paraId="6AA848E2" w14:textId="247A6595" w:rsidR="001574B1" w:rsidRPr="00CB7E72" w:rsidRDefault="001574B1" w:rsidP="00D052B0">
      <w:pPr>
        <w:pStyle w:val="Tekstpodstawowy"/>
        <w:tabs>
          <w:tab w:val="left" w:pos="4820"/>
        </w:tabs>
        <w:spacing w:line="276" w:lineRule="auto"/>
        <w:rPr>
          <w:rFonts w:ascii="Lato" w:hAnsi="Lato"/>
          <w:bCs/>
          <w:sz w:val="24"/>
          <w:szCs w:val="24"/>
          <w:lang w:val="pl-PL"/>
        </w:rPr>
      </w:pPr>
      <w:r w:rsidRPr="00CB7E72">
        <w:rPr>
          <w:rFonts w:ascii="Lato" w:hAnsi="Lato"/>
          <w:bCs/>
          <w:sz w:val="24"/>
          <w:szCs w:val="24"/>
          <w:lang w:val="pl-PL"/>
        </w:rPr>
        <w:lastRenderedPageBreak/>
        <w:t>Szczegółowy opis przedmiotu zamówienia zawarty został w rozdziale XII niniejszego dokumentu.</w:t>
      </w:r>
    </w:p>
    <w:p w14:paraId="20988FD3" w14:textId="77777777" w:rsidR="001574B1" w:rsidRPr="00CB7E72" w:rsidRDefault="001574B1" w:rsidP="00D052B0">
      <w:pPr>
        <w:pStyle w:val="Tekstpodstawowy"/>
        <w:tabs>
          <w:tab w:val="left" w:pos="4820"/>
        </w:tabs>
        <w:spacing w:line="276" w:lineRule="auto"/>
        <w:jc w:val="left"/>
        <w:rPr>
          <w:rFonts w:ascii="Lato" w:hAnsi="Lato"/>
          <w:i/>
          <w:sz w:val="24"/>
          <w:szCs w:val="24"/>
        </w:rPr>
      </w:pPr>
    </w:p>
    <w:p w14:paraId="17D25504" w14:textId="77777777" w:rsidR="001574B1" w:rsidRPr="00CB7E72" w:rsidRDefault="001574B1" w:rsidP="00D052B0">
      <w:pPr>
        <w:pStyle w:val="Tekstpodstawowy"/>
        <w:shd w:val="clear" w:color="auto" w:fill="D9D9D9"/>
        <w:tabs>
          <w:tab w:val="left" w:pos="4820"/>
        </w:tabs>
        <w:spacing w:line="276" w:lineRule="auto"/>
        <w:jc w:val="center"/>
        <w:rPr>
          <w:rFonts w:ascii="Lato" w:hAnsi="Lato"/>
          <w:b/>
          <w:sz w:val="24"/>
          <w:szCs w:val="24"/>
        </w:rPr>
      </w:pPr>
      <w:r w:rsidRPr="00CB7E72">
        <w:rPr>
          <w:rFonts w:ascii="Lato" w:hAnsi="Lato"/>
          <w:b/>
          <w:sz w:val="24"/>
          <w:szCs w:val="24"/>
        </w:rPr>
        <w:t>III. Dodatkowe informacje.</w:t>
      </w:r>
    </w:p>
    <w:p w14:paraId="7B14393D" w14:textId="77777777" w:rsidR="001574B1" w:rsidRPr="00CB7E72" w:rsidRDefault="001574B1" w:rsidP="00D052B0">
      <w:pPr>
        <w:pStyle w:val="Tekstpodstawowy"/>
        <w:tabs>
          <w:tab w:val="left" w:pos="4820"/>
        </w:tabs>
        <w:spacing w:line="276" w:lineRule="auto"/>
        <w:rPr>
          <w:rFonts w:ascii="Lato" w:hAnsi="Lato"/>
          <w:sz w:val="24"/>
          <w:szCs w:val="24"/>
        </w:rPr>
      </w:pPr>
    </w:p>
    <w:p w14:paraId="51E4E19B" w14:textId="77777777" w:rsidR="001574B1" w:rsidRPr="00CB7E72" w:rsidRDefault="001574B1" w:rsidP="00D052B0">
      <w:pPr>
        <w:pStyle w:val="Tekstpodstawowy"/>
        <w:tabs>
          <w:tab w:val="left" w:pos="4820"/>
        </w:tabs>
        <w:spacing w:line="276" w:lineRule="auto"/>
        <w:rPr>
          <w:rFonts w:ascii="Lato" w:hAnsi="Lato"/>
          <w:sz w:val="24"/>
          <w:szCs w:val="24"/>
        </w:rPr>
      </w:pPr>
      <w:r w:rsidRPr="00CB7E72">
        <w:rPr>
          <w:rFonts w:ascii="Lato" w:hAnsi="Lato"/>
          <w:sz w:val="24"/>
          <w:szCs w:val="24"/>
        </w:rPr>
        <w:t>1. Zamawiający nie dopuszcza składania ofert częściowych.</w:t>
      </w:r>
    </w:p>
    <w:p w14:paraId="141D1A0E" w14:textId="56AF00D8" w:rsidR="00755A90" w:rsidRDefault="001574B1" w:rsidP="00D052B0">
      <w:pPr>
        <w:pStyle w:val="Tekstpodstawowy"/>
        <w:tabs>
          <w:tab w:val="left" w:pos="4820"/>
        </w:tabs>
        <w:spacing w:line="276" w:lineRule="auto"/>
        <w:rPr>
          <w:rFonts w:ascii="Lato" w:hAnsi="Lato"/>
          <w:sz w:val="24"/>
          <w:szCs w:val="24"/>
        </w:rPr>
      </w:pPr>
      <w:r w:rsidRPr="00CB7E72">
        <w:rPr>
          <w:rFonts w:ascii="Lato" w:hAnsi="Lato"/>
          <w:sz w:val="24"/>
          <w:szCs w:val="24"/>
        </w:rPr>
        <w:t>2. Zamawiający – Ministerstwo Rodziny</w:t>
      </w:r>
      <w:r w:rsidR="0025081D">
        <w:rPr>
          <w:rFonts w:ascii="Lato" w:hAnsi="Lato"/>
          <w:sz w:val="24"/>
          <w:szCs w:val="24"/>
          <w:lang w:val="pl-PL"/>
        </w:rPr>
        <w:t xml:space="preserve">, Pracy </w:t>
      </w:r>
      <w:r w:rsidRPr="00CB7E72">
        <w:rPr>
          <w:rFonts w:ascii="Lato" w:hAnsi="Lato"/>
          <w:sz w:val="24"/>
          <w:szCs w:val="24"/>
        </w:rPr>
        <w:t>i Polityki Społecznej</w:t>
      </w:r>
      <w:r w:rsidRPr="00CB7E72">
        <w:rPr>
          <w:rFonts w:ascii="Lato" w:hAnsi="Lato"/>
          <w:sz w:val="24"/>
          <w:szCs w:val="24"/>
          <w:lang w:val="pl-PL"/>
        </w:rPr>
        <w:t xml:space="preserve"> (dalej: </w:t>
      </w:r>
      <w:proofErr w:type="spellStart"/>
      <w:r w:rsidRPr="00CB7E72">
        <w:rPr>
          <w:rFonts w:ascii="Lato" w:hAnsi="Lato"/>
          <w:sz w:val="24"/>
          <w:szCs w:val="24"/>
          <w:lang w:val="pl-PL"/>
        </w:rPr>
        <w:t>MR</w:t>
      </w:r>
      <w:r w:rsidR="0025081D">
        <w:rPr>
          <w:rFonts w:ascii="Lato" w:hAnsi="Lato"/>
          <w:sz w:val="24"/>
          <w:szCs w:val="24"/>
          <w:lang w:val="pl-PL"/>
        </w:rPr>
        <w:t>P</w:t>
      </w:r>
      <w:r w:rsidRPr="00CB7E72">
        <w:rPr>
          <w:rFonts w:ascii="Lato" w:hAnsi="Lato"/>
          <w:sz w:val="24"/>
          <w:szCs w:val="24"/>
          <w:lang w:val="pl-PL"/>
        </w:rPr>
        <w:t>iPS</w:t>
      </w:r>
      <w:proofErr w:type="spellEnd"/>
      <w:r w:rsidRPr="00CB7E72">
        <w:rPr>
          <w:rFonts w:ascii="Lato" w:hAnsi="Lato"/>
          <w:sz w:val="24"/>
          <w:szCs w:val="24"/>
          <w:lang w:val="pl-PL"/>
        </w:rPr>
        <w:t xml:space="preserve">, Ministerstwo) – </w:t>
      </w:r>
      <w:r w:rsidRPr="00CB7E72">
        <w:rPr>
          <w:rFonts w:ascii="Lato" w:hAnsi="Lato"/>
          <w:sz w:val="24"/>
          <w:szCs w:val="24"/>
        </w:rPr>
        <w:t>informuje, iż będzie przetwarzał</w:t>
      </w:r>
      <w:r w:rsidR="000D094D">
        <w:rPr>
          <w:rFonts w:ascii="Lato" w:hAnsi="Lato"/>
          <w:sz w:val="24"/>
          <w:szCs w:val="24"/>
          <w:lang w:val="pl-PL"/>
        </w:rPr>
        <w:t>o</w:t>
      </w:r>
      <w:r w:rsidRPr="00CB7E72">
        <w:rPr>
          <w:rFonts w:ascii="Lato" w:hAnsi="Lato"/>
          <w:sz w:val="24"/>
          <w:szCs w:val="24"/>
        </w:rPr>
        <w:t xml:space="preserve"> dane osobowe uzyskane w trakcie niniejszego postępowania, a w szczególności: dane osobowe ujawnione w ofertach i dokumentach i oświadczeniach dołączonych do oferty. Przetwarzanie danych osobowych przez zamawiającego jest niezbędne dla celów wynikających z prawnie uzasadnionych interesów realizowanych przez zamawiającego i wypełnienia obowiązku prawnego ciążącego na administratorze danych osobowych.</w:t>
      </w:r>
    </w:p>
    <w:p w14:paraId="54AFC84E" w14:textId="1662246B" w:rsidR="001574B1" w:rsidRPr="00E67EA0" w:rsidRDefault="001574B1" w:rsidP="00D052B0">
      <w:pPr>
        <w:pStyle w:val="Tekstpodstawowy"/>
        <w:tabs>
          <w:tab w:val="left" w:pos="4820"/>
        </w:tabs>
        <w:spacing w:line="276" w:lineRule="auto"/>
        <w:rPr>
          <w:rFonts w:ascii="Lato" w:hAnsi="Lato"/>
          <w:sz w:val="24"/>
          <w:szCs w:val="24"/>
        </w:rPr>
      </w:pPr>
      <w:r w:rsidRPr="00CB7E72">
        <w:rPr>
          <w:rFonts w:ascii="Lato" w:hAnsi="Lato"/>
          <w:sz w:val="24"/>
          <w:szCs w:val="24"/>
          <w:lang w:val="pl-PL"/>
        </w:rPr>
        <w:t xml:space="preserve">W przypadku podania przez </w:t>
      </w:r>
      <w:r w:rsidR="00385961" w:rsidRPr="00CB7E72">
        <w:rPr>
          <w:rFonts w:ascii="Lato" w:hAnsi="Lato"/>
          <w:sz w:val="24"/>
          <w:szCs w:val="24"/>
          <w:lang w:val="pl-PL"/>
        </w:rPr>
        <w:t>W</w:t>
      </w:r>
      <w:r w:rsidRPr="00CB7E72">
        <w:rPr>
          <w:rFonts w:ascii="Lato" w:hAnsi="Lato"/>
          <w:sz w:val="24"/>
          <w:szCs w:val="24"/>
          <w:lang w:val="pl-PL"/>
        </w:rPr>
        <w:t xml:space="preserve">ykonawcę w ofercie danych osób fizycznych, na wykonawcy ciąży obowiązek przedstawienia tym osobom klauzuli informacyjnej dotyczącej zakresu, celów i sposobu przetwarzania danych osobowych przez MRiPS. </w:t>
      </w:r>
    </w:p>
    <w:p w14:paraId="76A43FBC" w14:textId="77777777" w:rsidR="001574B1" w:rsidRPr="00CB7E72" w:rsidRDefault="001574B1" w:rsidP="00D052B0">
      <w:pPr>
        <w:pStyle w:val="Tekstpodstawowy"/>
        <w:tabs>
          <w:tab w:val="left" w:pos="4820"/>
        </w:tabs>
        <w:spacing w:line="276" w:lineRule="auto"/>
        <w:rPr>
          <w:rFonts w:ascii="Lato" w:hAnsi="Lato"/>
          <w:sz w:val="24"/>
          <w:szCs w:val="24"/>
          <w:lang w:val="pl-PL"/>
        </w:rPr>
      </w:pPr>
      <w:r w:rsidRPr="00CB7E72">
        <w:rPr>
          <w:rFonts w:ascii="Lato" w:hAnsi="Lato"/>
          <w:sz w:val="24"/>
          <w:szCs w:val="24"/>
          <w:lang w:val="pl-PL"/>
        </w:rPr>
        <w:t xml:space="preserve">Klauzula informacyjna znajduje się </w:t>
      </w:r>
      <w:r w:rsidRPr="00CB7E72">
        <w:rPr>
          <w:rFonts w:ascii="Lato" w:hAnsi="Lato"/>
          <w:b/>
          <w:bCs/>
          <w:sz w:val="24"/>
          <w:szCs w:val="24"/>
          <w:lang w:val="pl-PL"/>
        </w:rPr>
        <w:t>w załączniku nr 1 – Formularz oferty</w:t>
      </w:r>
      <w:r w:rsidRPr="00CB7E72">
        <w:rPr>
          <w:rFonts w:ascii="Lato" w:hAnsi="Lato"/>
          <w:sz w:val="24"/>
          <w:szCs w:val="24"/>
          <w:lang w:val="pl-PL"/>
        </w:rPr>
        <w:t xml:space="preserve">. </w:t>
      </w:r>
    </w:p>
    <w:p w14:paraId="162E029D" w14:textId="77777777" w:rsidR="001574B1" w:rsidRPr="00CB7E72" w:rsidRDefault="001574B1" w:rsidP="00D052B0">
      <w:pPr>
        <w:pStyle w:val="Tekstpodstawowy"/>
        <w:tabs>
          <w:tab w:val="left" w:pos="4820"/>
        </w:tabs>
        <w:spacing w:line="276" w:lineRule="auto"/>
        <w:rPr>
          <w:rFonts w:ascii="Lato" w:hAnsi="Lato"/>
          <w:sz w:val="24"/>
          <w:szCs w:val="24"/>
        </w:rPr>
      </w:pPr>
    </w:p>
    <w:p w14:paraId="7E27097D" w14:textId="77777777" w:rsidR="001574B1" w:rsidRPr="00CB7E72" w:rsidRDefault="001574B1" w:rsidP="00D052B0">
      <w:pPr>
        <w:pStyle w:val="Tekstpodstawowy"/>
        <w:shd w:val="clear" w:color="auto" w:fill="D9D9D9"/>
        <w:tabs>
          <w:tab w:val="left" w:pos="4820"/>
        </w:tabs>
        <w:spacing w:line="276" w:lineRule="auto"/>
        <w:jc w:val="center"/>
        <w:rPr>
          <w:rFonts w:ascii="Lato" w:hAnsi="Lato"/>
          <w:b/>
          <w:sz w:val="24"/>
          <w:szCs w:val="24"/>
        </w:rPr>
      </w:pPr>
      <w:r w:rsidRPr="00CB7E72">
        <w:rPr>
          <w:rFonts w:ascii="Lato" w:hAnsi="Lato"/>
          <w:b/>
          <w:sz w:val="24"/>
          <w:szCs w:val="24"/>
        </w:rPr>
        <w:t>IV. Termin wykonania zamówienia.</w:t>
      </w:r>
    </w:p>
    <w:p w14:paraId="3AA3F30D" w14:textId="77777777" w:rsidR="001574B1" w:rsidRPr="00CB7E72" w:rsidRDefault="001574B1" w:rsidP="00D052B0">
      <w:pPr>
        <w:pStyle w:val="Tekstpodstawowy"/>
        <w:tabs>
          <w:tab w:val="left" w:pos="4820"/>
        </w:tabs>
        <w:spacing w:line="276" w:lineRule="auto"/>
        <w:rPr>
          <w:rFonts w:ascii="Lato" w:hAnsi="Lato"/>
          <w:sz w:val="24"/>
          <w:szCs w:val="24"/>
        </w:rPr>
      </w:pPr>
    </w:p>
    <w:p w14:paraId="3EB01044" w14:textId="1B43525F" w:rsidR="001574B1" w:rsidRPr="00CB7E72" w:rsidRDefault="001574B1" w:rsidP="00D052B0">
      <w:pPr>
        <w:pStyle w:val="Tekstpodstawowy"/>
        <w:tabs>
          <w:tab w:val="left" w:pos="4820"/>
        </w:tabs>
        <w:spacing w:line="276" w:lineRule="auto"/>
        <w:rPr>
          <w:rFonts w:ascii="Lato" w:hAnsi="Lato"/>
          <w:sz w:val="24"/>
          <w:szCs w:val="24"/>
        </w:rPr>
      </w:pPr>
      <w:r w:rsidRPr="00CB7E72">
        <w:rPr>
          <w:rFonts w:ascii="Lato" w:hAnsi="Lato"/>
          <w:sz w:val="24"/>
          <w:szCs w:val="24"/>
        </w:rPr>
        <w:t xml:space="preserve">Termin realizacji zamówienia – </w:t>
      </w:r>
      <w:r w:rsidR="00385961" w:rsidRPr="00CB7E72">
        <w:rPr>
          <w:rFonts w:ascii="Lato" w:hAnsi="Lato"/>
          <w:sz w:val="24"/>
          <w:szCs w:val="24"/>
          <w:lang w:val="pl-PL"/>
        </w:rPr>
        <w:t>3</w:t>
      </w:r>
      <w:r w:rsidRPr="00CB7E72">
        <w:rPr>
          <w:rFonts w:ascii="Lato" w:hAnsi="Lato"/>
          <w:sz w:val="24"/>
          <w:szCs w:val="24"/>
          <w:lang w:val="pl-PL"/>
        </w:rPr>
        <w:t>0 dni</w:t>
      </w:r>
      <w:r w:rsidRPr="00CB7E72">
        <w:rPr>
          <w:rFonts w:ascii="Lato" w:hAnsi="Lato"/>
          <w:sz w:val="24"/>
          <w:szCs w:val="24"/>
        </w:rPr>
        <w:t xml:space="preserve"> od dnia </w:t>
      </w:r>
      <w:r w:rsidR="00C63047" w:rsidRPr="00CB7E72">
        <w:rPr>
          <w:rFonts w:ascii="Lato" w:hAnsi="Lato"/>
          <w:sz w:val="24"/>
          <w:szCs w:val="24"/>
          <w:lang w:val="pl-PL"/>
        </w:rPr>
        <w:t>przekazania przez Zamawiającego wzorów dokumentów niezbędnych do realizacji zamówienia (</w:t>
      </w:r>
      <w:r w:rsidR="00755A90">
        <w:rPr>
          <w:rFonts w:ascii="Lato" w:hAnsi="Lato"/>
          <w:sz w:val="24"/>
          <w:szCs w:val="24"/>
          <w:lang w:val="pl-PL"/>
        </w:rPr>
        <w:t xml:space="preserve">dokumentów programowych, w tym: </w:t>
      </w:r>
      <w:r w:rsidR="00C63047" w:rsidRPr="00CB7E72">
        <w:rPr>
          <w:rFonts w:ascii="Lato" w:hAnsi="Lato"/>
          <w:sz w:val="24"/>
          <w:szCs w:val="24"/>
          <w:lang w:val="pl-PL"/>
        </w:rPr>
        <w:t xml:space="preserve">Programu, Regulaminu, </w:t>
      </w:r>
      <w:r w:rsidR="00301A10">
        <w:rPr>
          <w:rFonts w:ascii="Lato" w:hAnsi="Lato"/>
          <w:sz w:val="24"/>
          <w:szCs w:val="24"/>
          <w:lang w:val="pl-PL"/>
        </w:rPr>
        <w:t>oferty</w:t>
      </w:r>
      <w:r w:rsidR="00C63047" w:rsidRPr="00CB7E72">
        <w:rPr>
          <w:rFonts w:ascii="Lato" w:hAnsi="Lato"/>
          <w:sz w:val="24"/>
          <w:szCs w:val="24"/>
          <w:lang w:val="pl-PL"/>
        </w:rPr>
        <w:t>, umowy, kart oceny, sprawozdania)</w:t>
      </w:r>
      <w:r w:rsidRPr="00CB7E72">
        <w:rPr>
          <w:rFonts w:ascii="Lato" w:hAnsi="Lato"/>
          <w:sz w:val="24"/>
          <w:szCs w:val="24"/>
        </w:rPr>
        <w:t>. Ramowy harmonogram zamówienia określony został w rozdziale XII pkt 2 niniejszego dokumentu.</w:t>
      </w:r>
    </w:p>
    <w:p w14:paraId="036CD2AE" w14:textId="77777777" w:rsidR="001574B1" w:rsidRPr="00CB7E72" w:rsidRDefault="001574B1" w:rsidP="00D052B0">
      <w:pPr>
        <w:pStyle w:val="Tekstpodstawowy"/>
        <w:tabs>
          <w:tab w:val="left" w:pos="4820"/>
        </w:tabs>
        <w:spacing w:line="276" w:lineRule="auto"/>
        <w:rPr>
          <w:rFonts w:ascii="Lato" w:hAnsi="Lato"/>
          <w:sz w:val="24"/>
          <w:szCs w:val="24"/>
        </w:rPr>
      </w:pPr>
    </w:p>
    <w:p w14:paraId="00DB05C0" w14:textId="77777777" w:rsidR="001574B1" w:rsidRPr="00CB7E72" w:rsidRDefault="001574B1" w:rsidP="00D052B0">
      <w:pPr>
        <w:pStyle w:val="Tekstpodstawowy"/>
        <w:shd w:val="clear" w:color="auto" w:fill="D9D9D9"/>
        <w:tabs>
          <w:tab w:val="left" w:pos="4820"/>
        </w:tabs>
        <w:spacing w:line="276" w:lineRule="auto"/>
        <w:jc w:val="center"/>
        <w:rPr>
          <w:rFonts w:ascii="Lato" w:hAnsi="Lato"/>
          <w:b/>
          <w:sz w:val="24"/>
          <w:szCs w:val="24"/>
        </w:rPr>
      </w:pPr>
      <w:r w:rsidRPr="00CB7E72">
        <w:rPr>
          <w:rFonts w:ascii="Lato" w:hAnsi="Lato"/>
          <w:b/>
          <w:sz w:val="24"/>
          <w:szCs w:val="24"/>
        </w:rPr>
        <w:t>V. Sposób udzielania wyjaśnień.</w:t>
      </w:r>
    </w:p>
    <w:p w14:paraId="6D78547D" w14:textId="77777777" w:rsidR="001574B1" w:rsidRPr="00CB7E72" w:rsidRDefault="001574B1" w:rsidP="00D052B0">
      <w:pPr>
        <w:pStyle w:val="Tekstpodstawowy"/>
        <w:tabs>
          <w:tab w:val="left" w:pos="4820"/>
        </w:tabs>
        <w:spacing w:line="276" w:lineRule="auto"/>
        <w:rPr>
          <w:rFonts w:ascii="Lato" w:hAnsi="Lato"/>
          <w:sz w:val="24"/>
          <w:szCs w:val="24"/>
        </w:rPr>
      </w:pPr>
    </w:p>
    <w:p w14:paraId="3C4E3307" w14:textId="71A7CCBB" w:rsidR="001574B1" w:rsidRPr="00CB7E72" w:rsidRDefault="001574B1" w:rsidP="00D052B0">
      <w:pPr>
        <w:pStyle w:val="Tekstpodstawowy"/>
        <w:tabs>
          <w:tab w:val="left" w:pos="4820"/>
        </w:tabs>
        <w:spacing w:line="276" w:lineRule="auto"/>
        <w:rPr>
          <w:rFonts w:ascii="Lato" w:hAnsi="Lato"/>
          <w:sz w:val="24"/>
          <w:szCs w:val="24"/>
        </w:rPr>
      </w:pPr>
      <w:r w:rsidRPr="00CB7E72">
        <w:rPr>
          <w:rFonts w:ascii="Lato" w:hAnsi="Lato"/>
          <w:sz w:val="24"/>
          <w:szCs w:val="24"/>
        </w:rPr>
        <w:t>1. Wykonawca może zwrócić się do zamawiającego z prośbą o wyjaśnienie treści niniejszego</w:t>
      </w:r>
      <w:r w:rsidRPr="00CB7E72">
        <w:rPr>
          <w:rFonts w:ascii="Lato" w:hAnsi="Lato"/>
          <w:sz w:val="24"/>
          <w:szCs w:val="24"/>
          <w:lang w:val="pl-PL"/>
        </w:rPr>
        <w:t xml:space="preserve"> </w:t>
      </w:r>
      <w:r w:rsidRPr="00CB7E72">
        <w:rPr>
          <w:rFonts w:ascii="Lato" w:hAnsi="Lato"/>
          <w:sz w:val="24"/>
          <w:szCs w:val="24"/>
        </w:rPr>
        <w:t>zapytania ofertowego.</w:t>
      </w:r>
      <w:r w:rsidR="00AA6B66">
        <w:rPr>
          <w:rFonts w:ascii="Lato" w:hAnsi="Lato"/>
          <w:sz w:val="24"/>
          <w:szCs w:val="24"/>
          <w:lang w:val="pl-PL"/>
        </w:rPr>
        <w:t xml:space="preserve"> </w:t>
      </w:r>
      <w:r w:rsidR="000852D7">
        <w:rPr>
          <w:rFonts w:ascii="Lato" w:hAnsi="Lato"/>
          <w:sz w:val="24"/>
          <w:szCs w:val="24"/>
          <w:lang w:val="pl-PL"/>
        </w:rPr>
        <w:t xml:space="preserve">Pytania </w:t>
      </w:r>
      <w:r w:rsidRPr="00CB7E72">
        <w:rPr>
          <w:rFonts w:ascii="Lato" w:hAnsi="Lato"/>
          <w:sz w:val="24"/>
          <w:szCs w:val="24"/>
        </w:rPr>
        <w:t>należy kierować na adres e-mail:</w:t>
      </w:r>
      <w:r w:rsidRPr="00CB7E72">
        <w:rPr>
          <w:rFonts w:ascii="Lato" w:hAnsi="Lato"/>
          <w:sz w:val="24"/>
          <w:szCs w:val="24"/>
          <w:lang w:val="pl-PL"/>
        </w:rPr>
        <w:t xml:space="preserve"> </w:t>
      </w:r>
      <w:r w:rsidR="000852D7">
        <w:rPr>
          <w:rFonts w:ascii="Lato" w:hAnsi="Lato"/>
          <w:sz w:val="24"/>
          <w:szCs w:val="24"/>
          <w:lang w:val="pl-PL"/>
        </w:rPr>
        <w:t>beata.kur</w:t>
      </w:r>
      <w:r w:rsidR="000852D7" w:rsidRPr="00CB7E72">
        <w:rPr>
          <w:rFonts w:ascii="Lato" w:hAnsi="Lato"/>
          <w:sz w:val="24"/>
          <w:szCs w:val="24"/>
          <w:lang w:val="pl-PL"/>
        </w:rPr>
        <w:t>@</w:t>
      </w:r>
      <w:r w:rsidRPr="00CB7E72">
        <w:rPr>
          <w:rFonts w:ascii="Lato" w:hAnsi="Lato"/>
          <w:sz w:val="24"/>
          <w:szCs w:val="24"/>
          <w:lang w:val="pl-PL"/>
        </w:rPr>
        <w:t>mr</w:t>
      </w:r>
      <w:r w:rsidR="0025081D">
        <w:rPr>
          <w:rFonts w:ascii="Lato" w:hAnsi="Lato"/>
          <w:sz w:val="24"/>
          <w:szCs w:val="24"/>
          <w:lang w:val="pl-PL"/>
        </w:rPr>
        <w:t>p</w:t>
      </w:r>
      <w:r w:rsidRPr="00CB7E72">
        <w:rPr>
          <w:rFonts w:ascii="Lato" w:hAnsi="Lato"/>
          <w:sz w:val="24"/>
          <w:szCs w:val="24"/>
          <w:lang w:val="pl-PL"/>
        </w:rPr>
        <w:t>ips.gov.pl</w:t>
      </w:r>
      <w:r w:rsidRPr="00CB7E72">
        <w:rPr>
          <w:rFonts w:ascii="Lato" w:hAnsi="Lato"/>
          <w:sz w:val="24"/>
          <w:szCs w:val="24"/>
        </w:rPr>
        <w:t>, podając w temacie e-maila „</w:t>
      </w:r>
      <w:r w:rsidRPr="00CB7E72">
        <w:rPr>
          <w:rFonts w:ascii="Lato" w:hAnsi="Lato"/>
          <w:sz w:val="24"/>
          <w:szCs w:val="24"/>
          <w:lang w:val="pl-PL"/>
        </w:rPr>
        <w:t>Wniosek</w:t>
      </w:r>
      <w:r w:rsidRPr="00CB7E72">
        <w:rPr>
          <w:rFonts w:ascii="Lato" w:hAnsi="Lato"/>
          <w:sz w:val="24"/>
          <w:szCs w:val="24"/>
        </w:rPr>
        <w:t xml:space="preserve"> o wyjaśnienie treści zapytania ofertowego</w:t>
      </w:r>
      <w:r w:rsidR="00466150" w:rsidRPr="00CB7E72">
        <w:rPr>
          <w:rFonts w:ascii="Lato" w:hAnsi="Lato"/>
          <w:sz w:val="24"/>
          <w:szCs w:val="24"/>
          <w:lang w:val="pl-PL"/>
        </w:rPr>
        <w:t xml:space="preserve"> </w:t>
      </w:r>
      <w:r w:rsidR="00CB0EB3" w:rsidRPr="00CB7E72">
        <w:rPr>
          <w:rFonts w:ascii="Lato" w:hAnsi="Lato"/>
          <w:sz w:val="24"/>
          <w:szCs w:val="24"/>
          <w:lang w:val="pl-PL"/>
        </w:rPr>
        <w:t>–</w:t>
      </w:r>
      <w:r w:rsidR="009D024D" w:rsidRPr="00CB7E72">
        <w:rPr>
          <w:rFonts w:ascii="Lato" w:hAnsi="Lato"/>
          <w:sz w:val="24"/>
          <w:szCs w:val="24"/>
          <w:lang w:val="pl-PL"/>
        </w:rPr>
        <w:t xml:space="preserve"> Generator</w:t>
      </w:r>
      <w:r w:rsidR="00CB0EB3" w:rsidRPr="00CB7E72">
        <w:rPr>
          <w:rFonts w:ascii="Lato" w:hAnsi="Lato"/>
          <w:sz w:val="24"/>
          <w:szCs w:val="24"/>
          <w:lang w:val="pl-PL"/>
        </w:rPr>
        <w:t xml:space="preserve"> </w:t>
      </w:r>
      <w:r w:rsidR="00301A10">
        <w:rPr>
          <w:rFonts w:ascii="Lato" w:hAnsi="Lato"/>
          <w:sz w:val="24"/>
          <w:szCs w:val="24"/>
          <w:lang w:val="pl-PL"/>
        </w:rPr>
        <w:t>Ofert</w:t>
      </w:r>
      <w:r w:rsidR="00301A10" w:rsidRPr="00CB7E72">
        <w:rPr>
          <w:rFonts w:ascii="Lato" w:hAnsi="Lato"/>
          <w:sz w:val="24"/>
          <w:szCs w:val="24"/>
          <w:lang w:val="pl-PL"/>
        </w:rPr>
        <w:t xml:space="preserve"> </w:t>
      </w:r>
      <w:r w:rsidR="00CB0EB3" w:rsidRPr="00CB7E72">
        <w:rPr>
          <w:rFonts w:ascii="Lato" w:hAnsi="Lato"/>
          <w:sz w:val="24"/>
          <w:szCs w:val="24"/>
          <w:lang w:val="pl-PL"/>
        </w:rPr>
        <w:t>i Sprawozdań</w:t>
      </w:r>
      <w:r w:rsidRPr="00CB7E72">
        <w:rPr>
          <w:rFonts w:ascii="Lato" w:hAnsi="Lato"/>
          <w:sz w:val="24"/>
          <w:szCs w:val="24"/>
        </w:rPr>
        <w:t>”.</w:t>
      </w:r>
    </w:p>
    <w:p w14:paraId="654F8D19" w14:textId="77777777" w:rsidR="001574B1" w:rsidRPr="00CB7E72" w:rsidRDefault="001574B1" w:rsidP="00D052B0">
      <w:pPr>
        <w:pStyle w:val="Tekstpodstawowy"/>
        <w:tabs>
          <w:tab w:val="left" w:pos="4820"/>
        </w:tabs>
        <w:spacing w:line="276" w:lineRule="auto"/>
        <w:rPr>
          <w:rFonts w:ascii="Lato" w:hAnsi="Lato"/>
          <w:sz w:val="24"/>
          <w:szCs w:val="24"/>
        </w:rPr>
      </w:pPr>
    </w:p>
    <w:p w14:paraId="37E4DF56" w14:textId="77D2BEBA" w:rsidR="001574B1" w:rsidRPr="00CB7E72" w:rsidRDefault="001574B1" w:rsidP="00D052B0">
      <w:pPr>
        <w:pStyle w:val="Tekstpodstawowy"/>
        <w:shd w:val="clear" w:color="auto" w:fill="D9D9D9"/>
        <w:tabs>
          <w:tab w:val="left" w:pos="4820"/>
        </w:tabs>
        <w:spacing w:line="276" w:lineRule="auto"/>
        <w:jc w:val="center"/>
        <w:rPr>
          <w:rFonts w:ascii="Lato" w:hAnsi="Lato"/>
          <w:b/>
          <w:sz w:val="24"/>
          <w:szCs w:val="24"/>
        </w:rPr>
      </w:pPr>
      <w:r w:rsidRPr="00CB7E72">
        <w:rPr>
          <w:rFonts w:ascii="Lato" w:hAnsi="Lato"/>
          <w:b/>
          <w:sz w:val="24"/>
          <w:szCs w:val="24"/>
        </w:rPr>
        <w:t>VI. Opis sposobu przygotowania oferty.</w:t>
      </w:r>
    </w:p>
    <w:p w14:paraId="6258A541" w14:textId="77777777" w:rsidR="001574B1" w:rsidRPr="00CB7E72" w:rsidRDefault="001574B1" w:rsidP="00D052B0">
      <w:pPr>
        <w:pStyle w:val="Tekstpodstawowy"/>
        <w:tabs>
          <w:tab w:val="left" w:pos="4820"/>
        </w:tabs>
        <w:spacing w:line="276" w:lineRule="auto"/>
        <w:rPr>
          <w:rFonts w:ascii="Lato" w:hAnsi="Lato"/>
          <w:sz w:val="24"/>
          <w:szCs w:val="24"/>
        </w:rPr>
      </w:pPr>
    </w:p>
    <w:p w14:paraId="7DC8A599" w14:textId="77777777" w:rsidR="001574B1" w:rsidRPr="00CB7E72" w:rsidRDefault="001574B1" w:rsidP="00D052B0">
      <w:pPr>
        <w:pStyle w:val="Tekstpodstawowy"/>
        <w:tabs>
          <w:tab w:val="left" w:pos="4820"/>
        </w:tabs>
        <w:spacing w:line="276" w:lineRule="auto"/>
        <w:rPr>
          <w:rFonts w:ascii="Lato" w:hAnsi="Lato"/>
          <w:sz w:val="24"/>
          <w:szCs w:val="24"/>
        </w:rPr>
      </w:pPr>
      <w:r w:rsidRPr="00CB7E72">
        <w:rPr>
          <w:rFonts w:ascii="Lato" w:hAnsi="Lato"/>
          <w:sz w:val="24"/>
          <w:szCs w:val="24"/>
        </w:rPr>
        <w:t>1. Złożona oferta musi odpowiadać treści zapytania ofertowego.</w:t>
      </w:r>
    </w:p>
    <w:p w14:paraId="1585C982" w14:textId="77777777" w:rsidR="001574B1" w:rsidRPr="00CB7E72" w:rsidRDefault="001574B1" w:rsidP="00D052B0">
      <w:pPr>
        <w:pStyle w:val="Tekstpodstawowy"/>
        <w:tabs>
          <w:tab w:val="left" w:pos="4820"/>
        </w:tabs>
        <w:spacing w:line="276" w:lineRule="auto"/>
        <w:rPr>
          <w:rFonts w:ascii="Lato" w:hAnsi="Lato"/>
          <w:sz w:val="24"/>
          <w:szCs w:val="24"/>
        </w:rPr>
      </w:pPr>
      <w:r w:rsidRPr="00CB7E72">
        <w:rPr>
          <w:rFonts w:ascii="Lato" w:hAnsi="Lato"/>
          <w:sz w:val="24"/>
          <w:szCs w:val="24"/>
        </w:rPr>
        <w:t>2. Ofertę stanowi:</w:t>
      </w:r>
    </w:p>
    <w:p w14:paraId="48903B7F" w14:textId="3DDC7657" w:rsidR="001574B1" w:rsidRPr="00CB7E72" w:rsidRDefault="001574B1" w:rsidP="00D052B0">
      <w:pPr>
        <w:pStyle w:val="Tekstpodstawowy"/>
        <w:numPr>
          <w:ilvl w:val="0"/>
          <w:numId w:val="38"/>
        </w:numPr>
        <w:tabs>
          <w:tab w:val="left" w:pos="4820"/>
        </w:tabs>
        <w:spacing w:line="276" w:lineRule="auto"/>
        <w:rPr>
          <w:rFonts w:ascii="Lato" w:hAnsi="Lato" w:cstheme="minorHAnsi"/>
          <w:sz w:val="24"/>
          <w:szCs w:val="24"/>
        </w:rPr>
      </w:pPr>
      <w:r w:rsidRPr="00CB7E72">
        <w:rPr>
          <w:rFonts w:ascii="Lato" w:hAnsi="Lato"/>
          <w:sz w:val="24"/>
          <w:szCs w:val="24"/>
        </w:rPr>
        <w:t xml:space="preserve">wypełniony formularz oferty sporządzony zgodnie ze wzorem stanowiącym </w:t>
      </w:r>
      <w:r w:rsidRPr="00CB7E72">
        <w:rPr>
          <w:rFonts w:ascii="Lato" w:hAnsi="Lato" w:cstheme="minorHAnsi"/>
          <w:b/>
          <w:bCs/>
          <w:sz w:val="24"/>
          <w:szCs w:val="24"/>
        </w:rPr>
        <w:t>załącznik nr 1</w:t>
      </w:r>
      <w:r w:rsidRPr="00CB7E72">
        <w:rPr>
          <w:rFonts w:ascii="Lato" w:hAnsi="Lato" w:cstheme="minorHAnsi"/>
          <w:b/>
          <w:bCs/>
          <w:sz w:val="24"/>
          <w:szCs w:val="24"/>
          <w:lang w:val="pl-PL"/>
        </w:rPr>
        <w:t xml:space="preserve"> </w:t>
      </w:r>
      <w:r w:rsidRPr="00CB7E72">
        <w:rPr>
          <w:rFonts w:ascii="Lato" w:hAnsi="Lato" w:cstheme="minorHAnsi"/>
          <w:b/>
          <w:bCs/>
          <w:sz w:val="24"/>
          <w:szCs w:val="24"/>
        </w:rPr>
        <w:t>do zapytania ofertowego</w:t>
      </w:r>
      <w:r w:rsidRPr="00CB7E72">
        <w:rPr>
          <w:rFonts w:ascii="Lato" w:hAnsi="Lato" w:cstheme="minorHAnsi"/>
          <w:sz w:val="24"/>
          <w:szCs w:val="24"/>
        </w:rPr>
        <w:t xml:space="preserve">,  </w:t>
      </w:r>
    </w:p>
    <w:p w14:paraId="6047449C" w14:textId="4DE8B30B" w:rsidR="001574B1" w:rsidRDefault="001574B1" w:rsidP="00D052B0">
      <w:pPr>
        <w:pStyle w:val="Tekstpodstawowy"/>
        <w:numPr>
          <w:ilvl w:val="0"/>
          <w:numId w:val="38"/>
        </w:numPr>
        <w:tabs>
          <w:tab w:val="left" w:pos="4820"/>
        </w:tabs>
        <w:spacing w:line="276" w:lineRule="auto"/>
        <w:rPr>
          <w:rFonts w:ascii="Lato" w:hAnsi="Lato" w:cstheme="minorHAnsi"/>
          <w:sz w:val="24"/>
          <w:szCs w:val="24"/>
        </w:rPr>
      </w:pPr>
      <w:r w:rsidRPr="00CB7E72">
        <w:rPr>
          <w:rFonts w:ascii="Lato" w:hAnsi="Lato" w:cstheme="minorHAnsi"/>
          <w:sz w:val="24"/>
          <w:szCs w:val="24"/>
        </w:rPr>
        <w:lastRenderedPageBreak/>
        <w:t>pełnomocnictwo dla osoby/osób podpisującej ofertę i oświadczenia (jeśli uprawnienie</w:t>
      </w:r>
      <w:r w:rsidRPr="00CB7E72">
        <w:rPr>
          <w:rFonts w:ascii="Lato" w:hAnsi="Lato" w:cstheme="minorHAnsi"/>
          <w:sz w:val="24"/>
          <w:szCs w:val="24"/>
          <w:lang w:val="pl-PL"/>
        </w:rPr>
        <w:t xml:space="preserve"> </w:t>
      </w:r>
      <w:r w:rsidRPr="00CB7E72">
        <w:rPr>
          <w:rFonts w:ascii="Lato" w:hAnsi="Lato" w:cstheme="minorHAnsi"/>
          <w:sz w:val="24"/>
          <w:szCs w:val="24"/>
        </w:rPr>
        <w:t>tych osób nie wynika z innych dokumentów dołączonych do oferty),</w:t>
      </w:r>
    </w:p>
    <w:p w14:paraId="73297A05" w14:textId="663A99AE" w:rsidR="00DA3573" w:rsidRPr="00F421A9" w:rsidRDefault="00DA3573" w:rsidP="00D052B0">
      <w:pPr>
        <w:pStyle w:val="Tekstpodstawowy"/>
        <w:numPr>
          <w:ilvl w:val="0"/>
          <w:numId w:val="38"/>
        </w:numPr>
        <w:tabs>
          <w:tab w:val="left" w:pos="4820"/>
        </w:tabs>
        <w:spacing w:line="276" w:lineRule="auto"/>
        <w:rPr>
          <w:rFonts w:ascii="Lato" w:hAnsi="Lato" w:cstheme="minorHAnsi"/>
          <w:sz w:val="24"/>
          <w:szCs w:val="24"/>
        </w:rPr>
      </w:pPr>
      <w:r>
        <w:rPr>
          <w:rFonts w:ascii="Lato" w:hAnsi="Lato" w:cstheme="minorHAnsi"/>
          <w:sz w:val="24"/>
          <w:szCs w:val="24"/>
          <w:lang w:val="pl-PL"/>
        </w:rPr>
        <w:t xml:space="preserve"> </w:t>
      </w:r>
      <w:r>
        <w:rPr>
          <w:rFonts w:ascii="Lato" w:hAnsi="Lato"/>
          <w:sz w:val="24"/>
          <w:szCs w:val="24"/>
          <w:lang w:val="pl-PL"/>
        </w:rPr>
        <w:t>o</w:t>
      </w:r>
      <w:r w:rsidRPr="00D1619E">
        <w:rPr>
          <w:rFonts w:ascii="Lato" w:hAnsi="Lato"/>
          <w:sz w:val="24"/>
          <w:szCs w:val="24"/>
        </w:rPr>
        <w:t>świadczenie</w:t>
      </w:r>
      <w:r>
        <w:rPr>
          <w:rFonts w:ascii="Lato" w:hAnsi="Lato"/>
          <w:sz w:val="24"/>
          <w:szCs w:val="24"/>
        </w:rPr>
        <w:t xml:space="preserve"> </w:t>
      </w:r>
      <w:bookmarkStart w:id="3" w:name="OLE_LINK11"/>
      <w:r>
        <w:rPr>
          <w:rFonts w:ascii="Lato" w:hAnsi="Lato"/>
          <w:sz w:val="24"/>
          <w:szCs w:val="24"/>
          <w:lang w:val="pl-PL"/>
        </w:rPr>
        <w:t>Wykonawcy</w:t>
      </w:r>
      <w:bookmarkEnd w:id="3"/>
      <w:r>
        <w:rPr>
          <w:rFonts w:ascii="Lato" w:hAnsi="Lato"/>
          <w:sz w:val="24"/>
          <w:szCs w:val="24"/>
          <w:lang w:val="pl-PL"/>
        </w:rPr>
        <w:t xml:space="preserve"> </w:t>
      </w:r>
      <w:r>
        <w:rPr>
          <w:rFonts w:ascii="Lato" w:hAnsi="Lato"/>
          <w:sz w:val="24"/>
          <w:szCs w:val="24"/>
        </w:rPr>
        <w:t>o niepodleganiu wykluczeniu</w:t>
      </w:r>
      <w:r>
        <w:rPr>
          <w:rFonts w:ascii="Lato" w:hAnsi="Lato"/>
          <w:sz w:val="24"/>
          <w:szCs w:val="24"/>
          <w:lang w:val="pl-PL"/>
        </w:rPr>
        <w:t xml:space="preserve"> zgodnie ze wzorem stanowiącym </w:t>
      </w:r>
      <w:r w:rsidRPr="00205D43">
        <w:rPr>
          <w:rFonts w:ascii="Lato" w:hAnsi="Lato"/>
          <w:b/>
          <w:bCs/>
          <w:sz w:val="24"/>
          <w:szCs w:val="24"/>
        </w:rPr>
        <w:t xml:space="preserve">załącznik nr 2 do </w:t>
      </w:r>
      <w:r>
        <w:rPr>
          <w:rFonts w:ascii="Lato" w:hAnsi="Lato"/>
          <w:b/>
          <w:bCs/>
          <w:sz w:val="24"/>
          <w:szCs w:val="24"/>
          <w:lang w:val="pl-PL"/>
        </w:rPr>
        <w:t>z</w:t>
      </w:r>
      <w:proofErr w:type="spellStart"/>
      <w:r w:rsidR="000D094D" w:rsidRPr="00205D43">
        <w:rPr>
          <w:rFonts w:ascii="Lato" w:hAnsi="Lato"/>
          <w:b/>
          <w:bCs/>
          <w:sz w:val="24"/>
          <w:szCs w:val="24"/>
        </w:rPr>
        <w:t>apytania</w:t>
      </w:r>
      <w:proofErr w:type="spellEnd"/>
      <w:r w:rsidRPr="00205D43">
        <w:rPr>
          <w:rFonts w:ascii="Lato" w:hAnsi="Lato"/>
          <w:b/>
          <w:bCs/>
          <w:sz w:val="24"/>
          <w:szCs w:val="24"/>
        </w:rPr>
        <w:t xml:space="preserve"> ofertowego</w:t>
      </w:r>
      <w:r>
        <w:rPr>
          <w:rFonts w:ascii="Lato" w:hAnsi="Lato"/>
          <w:sz w:val="24"/>
          <w:szCs w:val="24"/>
          <w:lang w:val="pl-PL"/>
        </w:rPr>
        <w:t>.</w:t>
      </w:r>
    </w:p>
    <w:p w14:paraId="0CE29DB9" w14:textId="6CC97335" w:rsidR="00CB0EB3" w:rsidRPr="00CB7E72" w:rsidRDefault="001574B1" w:rsidP="00D052B0">
      <w:pPr>
        <w:pStyle w:val="Tekstpodstawowy"/>
        <w:tabs>
          <w:tab w:val="left" w:pos="4820"/>
        </w:tabs>
        <w:spacing w:line="276" w:lineRule="auto"/>
        <w:rPr>
          <w:rFonts w:ascii="Lato" w:hAnsi="Lato"/>
          <w:sz w:val="24"/>
          <w:szCs w:val="24"/>
        </w:rPr>
      </w:pPr>
      <w:r w:rsidRPr="00CB7E72">
        <w:rPr>
          <w:rFonts w:ascii="Lato" w:hAnsi="Lato"/>
          <w:sz w:val="24"/>
          <w:szCs w:val="24"/>
        </w:rPr>
        <w:t>3. Ofertę należy złożyć w języku polskim, w formie zapewniającej pełną czytelność jej treści. Oferty nieczytelne zostaną odrzucone.</w:t>
      </w:r>
    </w:p>
    <w:p w14:paraId="4DBF7334" w14:textId="77777777" w:rsidR="001574B1" w:rsidRPr="00CB7E72" w:rsidRDefault="001574B1" w:rsidP="00D052B0">
      <w:pPr>
        <w:pStyle w:val="Tekstpodstawowy"/>
        <w:tabs>
          <w:tab w:val="left" w:pos="4820"/>
        </w:tabs>
        <w:spacing w:line="276" w:lineRule="auto"/>
        <w:rPr>
          <w:rFonts w:ascii="Lato" w:hAnsi="Lato"/>
          <w:sz w:val="24"/>
          <w:szCs w:val="24"/>
        </w:rPr>
      </w:pPr>
      <w:r w:rsidRPr="00CB7E72">
        <w:rPr>
          <w:rFonts w:ascii="Lato" w:hAnsi="Lato"/>
          <w:sz w:val="24"/>
          <w:szCs w:val="24"/>
        </w:rPr>
        <w:t>4. Oferta wraz z załącznikami musi być podpisana przez osobę upoważnioną do reprezentowania wykonawcy, zgodnie z formą reprezentacji wykonawcy określoną we właściwym, dla formy organizacyjnej wykonawcy, rejestrze lub zgodnie z pełnomocnictwem.</w:t>
      </w:r>
    </w:p>
    <w:p w14:paraId="44B36F07" w14:textId="0FD90F40" w:rsidR="001574B1" w:rsidRPr="00CB7E72" w:rsidRDefault="001574B1" w:rsidP="00D052B0">
      <w:pPr>
        <w:pStyle w:val="Tekstpodstawowy"/>
        <w:tabs>
          <w:tab w:val="left" w:pos="4820"/>
        </w:tabs>
        <w:spacing w:line="276" w:lineRule="auto"/>
        <w:rPr>
          <w:rFonts w:ascii="Lato" w:hAnsi="Lato"/>
          <w:sz w:val="24"/>
          <w:szCs w:val="24"/>
        </w:rPr>
      </w:pPr>
      <w:r w:rsidRPr="00CB7E72">
        <w:rPr>
          <w:rFonts w:ascii="Lato" w:hAnsi="Lato"/>
          <w:sz w:val="24"/>
          <w:szCs w:val="24"/>
          <w:lang w:val="pl-PL"/>
        </w:rPr>
        <w:t>5</w:t>
      </w:r>
      <w:r w:rsidRPr="00CB7E72">
        <w:rPr>
          <w:rFonts w:ascii="Lato" w:hAnsi="Lato"/>
          <w:sz w:val="24"/>
          <w:szCs w:val="24"/>
        </w:rPr>
        <w:t xml:space="preserve">. Wykonawcy ponoszą wszelkie koszty związane z przygotowaniem </w:t>
      </w:r>
      <w:r w:rsidR="007509C2">
        <w:rPr>
          <w:rFonts w:ascii="Lato" w:hAnsi="Lato"/>
          <w:sz w:val="24"/>
          <w:szCs w:val="24"/>
        </w:rPr>
        <w:br/>
      </w:r>
      <w:r w:rsidRPr="00CB7E72">
        <w:rPr>
          <w:rFonts w:ascii="Lato" w:hAnsi="Lato"/>
          <w:sz w:val="24"/>
          <w:szCs w:val="24"/>
        </w:rPr>
        <w:t>i złożeniem oferty.</w:t>
      </w:r>
    </w:p>
    <w:p w14:paraId="67AC8399" w14:textId="77777777" w:rsidR="001574B1" w:rsidRPr="00CB7E72" w:rsidRDefault="001574B1" w:rsidP="00D052B0">
      <w:pPr>
        <w:pStyle w:val="Tekstpodstawowy"/>
        <w:tabs>
          <w:tab w:val="left" w:pos="4820"/>
        </w:tabs>
        <w:spacing w:line="276" w:lineRule="auto"/>
        <w:rPr>
          <w:rFonts w:ascii="Lato" w:hAnsi="Lato"/>
          <w:sz w:val="24"/>
          <w:szCs w:val="24"/>
        </w:rPr>
      </w:pPr>
    </w:p>
    <w:p w14:paraId="60418515" w14:textId="6AEBEC10" w:rsidR="001574B1" w:rsidRPr="00CB7E72" w:rsidRDefault="001574B1" w:rsidP="00D052B0">
      <w:pPr>
        <w:pStyle w:val="Tekstpodstawowy"/>
        <w:shd w:val="clear" w:color="auto" w:fill="D9D9D9"/>
        <w:tabs>
          <w:tab w:val="left" w:pos="4820"/>
        </w:tabs>
        <w:spacing w:line="276" w:lineRule="auto"/>
        <w:jc w:val="center"/>
        <w:rPr>
          <w:rFonts w:ascii="Lato" w:hAnsi="Lato"/>
          <w:b/>
          <w:sz w:val="24"/>
          <w:szCs w:val="24"/>
        </w:rPr>
      </w:pPr>
      <w:r w:rsidRPr="00CB7E72">
        <w:rPr>
          <w:rFonts w:ascii="Lato" w:hAnsi="Lato"/>
          <w:b/>
          <w:sz w:val="24"/>
          <w:szCs w:val="24"/>
        </w:rPr>
        <w:t>VII. Miejsce i termin składania oferty.</w:t>
      </w:r>
    </w:p>
    <w:p w14:paraId="4C9B642C" w14:textId="77777777" w:rsidR="001574B1" w:rsidRPr="00CB7E72" w:rsidRDefault="001574B1" w:rsidP="00D052B0">
      <w:pPr>
        <w:pStyle w:val="Tekstpodstawowy"/>
        <w:tabs>
          <w:tab w:val="left" w:pos="4820"/>
        </w:tabs>
        <w:spacing w:line="276" w:lineRule="auto"/>
        <w:rPr>
          <w:rFonts w:ascii="Lato" w:hAnsi="Lato"/>
          <w:sz w:val="24"/>
          <w:szCs w:val="24"/>
        </w:rPr>
      </w:pPr>
    </w:p>
    <w:p w14:paraId="005EDB42" w14:textId="28AE76C5" w:rsidR="001574B1" w:rsidRPr="00CB7E72" w:rsidRDefault="001574B1" w:rsidP="00D052B0">
      <w:pPr>
        <w:pStyle w:val="Tekstpodstawowy"/>
        <w:tabs>
          <w:tab w:val="left" w:pos="4820"/>
        </w:tabs>
        <w:spacing w:line="276" w:lineRule="auto"/>
        <w:rPr>
          <w:rFonts w:ascii="Lato" w:hAnsi="Lato"/>
          <w:sz w:val="24"/>
          <w:szCs w:val="24"/>
        </w:rPr>
      </w:pPr>
      <w:r w:rsidRPr="00CB7E72">
        <w:rPr>
          <w:rFonts w:ascii="Lato" w:hAnsi="Lato"/>
          <w:sz w:val="24"/>
          <w:szCs w:val="24"/>
        </w:rPr>
        <w:t xml:space="preserve">1. Oferty należy przesyłać w wersji elektronicznej </w:t>
      </w:r>
      <w:r w:rsidRPr="00CB7E72">
        <w:rPr>
          <w:rFonts w:ascii="Lato" w:hAnsi="Lato"/>
          <w:b/>
          <w:sz w:val="24"/>
          <w:szCs w:val="24"/>
        </w:rPr>
        <w:t xml:space="preserve">do dnia </w:t>
      </w:r>
      <w:r w:rsidR="00837BD5">
        <w:rPr>
          <w:rFonts w:ascii="Lato" w:hAnsi="Lato"/>
          <w:b/>
          <w:sz w:val="24"/>
          <w:szCs w:val="24"/>
          <w:lang w:val="pl-PL"/>
        </w:rPr>
        <w:t>29 grudnia</w:t>
      </w:r>
      <w:r w:rsidRPr="00CB7E72">
        <w:rPr>
          <w:rFonts w:ascii="Lato" w:hAnsi="Lato"/>
          <w:b/>
          <w:sz w:val="24"/>
          <w:szCs w:val="24"/>
          <w:lang w:val="pl-PL"/>
        </w:rPr>
        <w:t xml:space="preserve"> 202</w:t>
      </w:r>
      <w:r w:rsidR="00837BD5">
        <w:rPr>
          <w:rFonts w:ascii="Lato" w:hAnsi="Lato"/>
          <w:b/>
          <w:sz w:val="24"/>
          <w:szCs w:val="24"/>
          <w:lang w:val="pl-PL"/>
        </w:rPr>
        <w:t>5</w:t>
      </w:r>
      <w:r w:rsidR="00482909">
        <w:rPr>
          <w:rFonts w:ascii="Lato" w:hAnsi="Lato"/>
          <w:b/>
          <w:sz w:val="24"/>
          <w:szCs w:val="24"/>
          <w:lang w:val="pl-PL"/>
        </w:rPr>
        <w:t xml:space="preserve"> </w:t>
      </w:r>
      <w:r w:rsidRPr="00CB7E72">
        <w:rPr>
          <w:rFonts w:ascii="Lato" w:hAnsi="Lato"/>
          <w:b/>
          <w:sz w:val="24"/>
          <w:szCs w:val="24"/>
          <w:lang w:val="pl-PL"/>
        </w:rPr>
        <w:t>r.</w:t>
      </w:r>
      <w:r w:rsidRPr="00CB7E72">
        <w:rPr>
          <w:rFonts w:ascii="Lato" w:hAnsi="Lato"/>
          <w:sz w:val="24"/>
          <w:szCs w:val="24"/>
        </w:rPr>
        <w:t xml:space="preserve"> na adres e-mail: </w:t>
      </w:r>
      <w:r w:rsidR="0025081D">
        <w:rPr>
          <w:rFonts w:ascii="Lato" w:hAnsi="Lato"/>
          <w:sz w:val="24"/>
          <w:szCs w:val="24"/>
          <w:lang w:val="pl-PL"/>
        </w:rPr>
        <w:t>beata.kur</w:t>
      </w:r>
      <w:r w:rsidRPr="00CB7E72">
        <w:rPr>
          <w:rFonts w:ascii="Lato" w:hAnsi="Lato"/>
          <w:sz w:val="24"/>
          <w:szCs w:val="24"/>
          <w:lang w:val="pl-PL"/>
        </w:rPr>
        <w:t>@mr</w:t>
      </w:r>
      <w:r w:rsidR="0025081D">
        <w:rPr>
          <w:rFonts w:ascii="Lato" w:hAnsi="Lato"/>
          <w:sz w:val="24"/>
          <w:szCs w:val="24"/>
          <w:lang w:val="pl-PL"/>
        </w:rPr>
        <w:t>p</w:t>
      </w:r>
      <w:r w:rsidRPr="00CB7E72">
        <w:rPr>
          <w:rFonts w:ascii="Lato" w:hAnsi="Lato"/>
          <w:sz w:val="24"/>
          <w:szCs w:val="24"/>
          <w:lang w:val="pl-PL"/>
        </w:rPr>
        <w:t>ips.gov.pl</w:t>
      </w:r>
      <w:r w:rsidRPr="00CB7E72">
        <w:rPr>
          <w:rFonts w:ascii="Lato" w:hAnsi="Lato"/>
          <w:sz w:val="24"/>
          <w:szCs w:val="24"/>
        </w:rPr>
        <w:t xml:space="preserve"> podając w temacie e-maila</w:t>
      </w:r>
      <w:r w:rsidR="00466150" w:rsidRPr="00CB7E72">
        <w:rPr>
          <w:rFonts w:ascii="Lato" w:hAnsi="Lato"/>
          <w:sz w:val="24"/>
          <w:szCs w:val="24"/>
          <w:lang w:val="pl-PL"/>
        </w:rPr>
        <w:t>:</w:t>
      </w:r>
      <w:r w:rsidRPr="00CB7E72">
        <w:rPr>
          <w:rFonts w:ascii="Lato" w:hAnsi="Lato"/>
          <w:sz w:val="24"/>
          <w:szCs w:val="24"/>
        </w:rPr>
        <w:t xml:space="preserve"> „Oferta dotycząca</w:t>
      </w:r>
      <w:r w:rsidRPr="00CB7E72">
        <w:rPr>
          <w:rFonts w:ascii="Lato" w:hAnsi="Lato"/>
          <w:sz w:val="24"/>
          <w:szCs w:val="24"/>
          <w:lang w:val="pl-PL"/>
        </w:rPr>
        <w:t xml:space="preserve"> rozbudowy oraz świadczenia pomocy technicznej podczas użytkowania</w:t>
      </w:r>
      <w:r w:rsidRPr="00CB7E72">
        <w:rPr>
          <w:rFonts w:ascii="Lato" w:hAnsi="Lato"/>
          <w:sz w:val="24"/>
          <w:szCs w:val="24"/>
        </w:rPr>
        <w:t xml:space="preserve"> </w:t>
      </w:r>
      <w:r w:rsidR="00CB0EB3" w:rsidRPr="00CB7E72">
        <w:rPr>
          <w:rFonts w:ascii="Lato" w:hAnsi="Lato"/>
          <w:sz w:val="24"/>
          <w:szCs w:val="24"/>
          <w:lang w:val="pl-PL"/>
        </w:rPr>
        <w:t>_ Generator</w:t>
      </w:r>
      <w:r w:rsidR="00482909">
        <w:rPr>
          <w:rFonts w:ascii="Lato" w:hAnsi="Lato"/>
          <w:sz w:val="24"/>
          <w:szCs w:val="24"/>
          <w:lang w:val="pl-PL"/>
        </w:rPr>
        <w:t xml:space="preserve"> Ofert</w:t>
      </w:r>
      <w:r w:rsidR="00CB0EB3" w:rsidRPr="00CB7E72">
        <w:rPr>
          <w:rFonts w:ascii="Lato" w:hAnsi="Lato"/>
          <w:sz w:val="24"/>
          <w:szCs w:val="24"/>
          <w:lang w:val="pl-PL"/>
        </w:rPr>
        <w:t xml:space="preserve"> i Sprawozdań</w:t>
      </w:r>
      <w:r w:rsidRPr="00CB7E72">
        <w:rPr>
          <w:rFonts w:ascii="Lato" w:hAnsi="Lato"/>
          <w:sz w:val="24"/>
          <w:szCs w:val="24"/>
        </w:rPr>
        <w:t>”.</w:t>
      </w:r>
    </w:p>
    <w:p w14:paraId="520E1C56" w14:textId="77777777" w:rsidR="001574B1" w:rsidRPr="00CB7E72" w:rsidRDefault="001574B1" w:rsidP="00D052B0">
      <w:pPr>
        <w:pStyle w:val="Tekstpodstawowy"/>
        <w:tabs>
          <w:tab w:val="left" w:pos="4820"/>
        </w:tabs>
        <w:spacing w:line="276" w:lineRule="auto"/>
        <w:rPr>
          <w:rFonts w:ascii="Lato" w:hAnsi="Lato"/>
          <w:sz w:val="24"/>
          <w:szCs w:val="24"/>
          <w:lang w:val="pl-PL"/>
        </w:rPr>
      </w:pPr>
      <w:r w:rsidRPr="00CB7E72">
        <w:rPr>
          <w:rFonts w:ascii="Lato" w:hAnsi="Lato"/>
          <w:sz w:val="24"/>
          <w:szCs w:val="24"/>
        </w:rPr>
        <w:t>2. Oferta złożona po terminie nie będzie rozpatrywana.</w:t>
      </w:r>
    </w:p>
    <w:p w14:paraId="0261F347" w14:textId="286AFC2F" w:rsidR="001574B1" w:rsidRDefault="001574B1" w:rsidP="00D052B0">
      <w:pPr>
        <w:pStyle w:val="Tekstpodstawowy"/>
        <w:tabs>
          <w:tab w:val="left" w:pos="4820"/>
        </w:tabs>
        <w:spacing w:line="276" w:lineRule="auto"/>
        <w:rPr>
          <w:rFonts w:ascii="Lato" w:hAnsi="Lato"/>
          <w:sz w:val="24"/>
          <w:szCs w:val="24"/>
          <w:lang w:val="pl-PL"/>
        </w:rPr>
      </w:pPr>
      <w:r w:rsidRPr="00CB7E72">
        <w:rPr>
          <w:rFonts w:ascii="Lato" w:hAnsi="Lato"/>
          <w:sz w:val="24"/>
          <w:szCs w:val="24"/>
          <w:lang w:val="pl-PL"/>
        </w:rPr>
        <w:t>3</w:t>
      </w:r>
      <w:r w:rsidRPr="00CB7E72">
        <w:rPr>
          <w:rFonts w:ascii="Lato" w:hAnsi="Lato"/>
          <w:sz w:val="24"/>
          <w:szCs w:val="24"/>
        </w:rPr>
        <w:t xml:space="preserve">. </w:t>
      </w:r>
      <w:r w:rsidR="000D094D">
        <w:rPr>
          <w:rFonts w:ascii="Lato" w:hAnsi="Lato"/>
          <w:sz w:val="24"/>
          <w:szCs w:val="24"/>
          <w:lang w:val="pl-PL"/>
        </w:rPr>
        <w:t>Zamawiający</w:t>
      </w:r>
      <w:r w:rsidR="000D094D" w:rsidRPr="00CB7E72">
        <w:rPr>
          <w:rFonts w:ascii="Lato" w:hAnsi="Lato"/>
          <w:sz w:val="24"/>
          <w:szCs w:val="24"/>
          <w:lang w:val="pl-PL"/>
        </w:rPr>
        <w:t xml:space="preserve"> </w:t>
      </w:r>
      <w:r w:rsidR="001D0FFB" w:rsidRPr="00CB7E72">
        <w:rPr>
          <w:rFonts w:ascii="Lato" w:hAnsi="Lato"/>
          <w:sz w:val="24"/>
          <w:szCs w:val="24"/>
          <w:lang w:val="pl-PL"/>
        </w:rPr>
        <w:t>może zrezygnować z realizacji zamówienia</w:t>
      </w:r>
      <w:r w:rsidR="000D094D">
        <w:rPr>
          <w:rFonts w:ascii="Lato" w:hAnsi="Lato"/>
          <w:sz w:val="24"/>
          <w:szCs w:val="24"/>
          <w:lang w:val="pl-PL"/>
        </w:rPr>
        <w:t xml:space="preserve"> bez podania przyczyny</w:t>
      </w:r>
      <w:r w:rsidR="001D0FFB" w:rsidRPr="00CB7E72">
        <w:rPr>
          <w:rFonts w:ascii="Lato" w:hAnsi="Lato"/>
          <w:sz w:val="24"/>
          <w:szCs w:val="24"/>
          <w:lang w:val="pl-PL"/>
        </w:rPr>
        <w:t xml:space="preserve">. </w:t>
      </w:r>
    </w:p>
    <w:p w14:paraId="17D1C279" w14:textId="651E6709" w:rsidR="00106CB6" w:rsidRDefault="00106CB6" w:rsidP="00D052B0">
      <w:pPr>
        <w:pStyle w:val="Tekstpodstawowy"/>
        <w:tabs>
          <w:tab w:val="left" w:pos="4820"/>
        </w:tabs>
        <w:spacing w:line="276" w:lineRule="auto"/>
        <w:rPr>
          <w:rFonts w:ascii="Lato" w:hAnsi="Lato"/>
          <w:sz w:val="24"/>
          <w:szCs w:val="24"/>
          <w:lang w:val="pl-PL"/>
        </w:rPr>
      </w:pPr>
    </w:p>
    <w:p w14:paraId="2206238D" w14:textId="77777777" w:rsidR="00106CB6" w:rsidRPr="00CB7E72" w:rsidRDefault="00106CB6" w:rsidP="00D052B0">
      <w:pPr>
        <w:pStyle w:val="Tekstpodstawowy"/>
        <w:tabs>
          <w:tab w:val="left" w:pos="4820"/>
        </w:tabs>
        <w:spacing w:line="276" w:lineRule="auto"/>
        <w:rPr>
          <w:rFonts w:ascii="Lato" w:hAnsi="Lato"/>
          <w:sz w:val="24"/>
          <w:szCs w:val="24"/>
        </w:rPr>
      </w:pPr>
    </w:p>
    <w:p w14:paraId="608E9FA1" w14:textId="77CC23CF" w:rsidR="00106CB6" w:rsidRPr="00CB7E72" w:rsidRDefault="005639B0" w:rsidP="00D052B0">
      <w:pPr>
        <w:pStyle w:val="Tekstpodstawowy"/>
        <w:shd w:val="clear" w:color="auto" w:fill="D9D9D9"/>
        <w:tabs>
          <w:tab w:val="left" w:pos="4820"/>
        </w:tabs>
        <w:spacing w:line="276" w:lineRule="auto"/>
        <w:jc w:val="center"/>
        <w:rPr>
          <w:rFonts w:ascii="Lato" w:hAnsi="Lato"/>
          <w:b/>
          <w:sz w:val="24"/>
          <w:szCs w:val="24"/>
        </w:rPr>
      </w:pPr>
      <w:r>
        <w:rPr>
          <w:rFonts w:ascii="Lato" w:hAnsi="Lato"/>
          <w:b/>
          <w:sz w:val="24"/>
          <w:szCs w:val="24"/>
          <w:lang w:val="pl-PL"/>
        </w:rPr>
        <w:t>VIII</w:t>
      </w:r>
      <w:r w:rsidR="00106CB6" w:rsidRPr="00CB7E72">
        <w:rPr>
          <w:rFonts w:ascii="Lato" w:hAnsi="Lato"/>
          <w:b/>
          <w:sz w:val="24"/>
          <w:szCs w:val="24"/>
        </w:rPr>
        <w:t xml:space="preserve">. </w:t>
      </w:r>
      <w:r w:rsidR="00106CB6" w:rsidRPr="009C0468">
        <w:rPr>
          <w:rFonts w:ascii="Lato" w:hAnsi="Lato" w:cs="Calibri"/>
          <w:b/>
          <w:sz w:val="24"/>
          <w:szCs w:val="24"/>
          <w:lang w:val="pl-PL"/>
        </w:rPr>
        <w:t>Warunki udziału w postępowaniu</w:t>
      </w:r>
      <w:r w:rsidR="00106CB6" w:rsidRPr="009C0468">
        <w:rPr>
          <w:rFonts w:ascii="Lato" w:hAnsi="Lato" w:cs="Calibri"/>
          <w:b/>
          <w:sz w:val="24"/>
          <w:szCs w:val="24"/>
        </w:rPr>
        <w:t>.</w:t>
      </w:r>
      <w:r w:rsidR="00106CB6" w:rsidRPr="009C0468">
        <w:rPr>
          <w:rFonts w:ascii="Lato" w:hAnsi="Lato" w:cs="Calibri"/>
          <w:b/>
          <w:sz w:val="24"/>
          <w:szCs w:val="24"/>
          <w:lang w:val="pl-PL"/>
        </w:rPr>
        <w:t xml:space="preserve"> </w:t>
      </w:r>
    </w:p>
    <w:p w14:paraId="5A8EC14C" w14:textId="77777777" w:rsidR="00106CB6" w:rsidRPr="00CB7E72" w:rsidRDefault="00106CB6" w:rsidP="00D052B0">
      <w:pPr>
        <w:pStyle w:val="Tekstpodstawowy"/>
        <w:tabs>
          <w:tab w:val="left" w:pos="4820"/>
        </w:tabs>
        <w:spacing w:line="276" w:lineRule="auto"/>
        <w:rPr>
          <w:rFonts w:ascii="Lato" w:hAnsi="Lato"/>
          <w:sz w:val="24"/>
          <w:szCs w:val="24"/>
        </w:rPr>
      </w:pPr>
    </w:p>
    <w:p w14:paraId="319A6A56" w14:textId="77777777" w:rsidR="00106CB6" w:rsidRDefault="00106CB6" w:rsidP="00D052B0">
      <w:pPr>
        <w:pStyle w:val="Tekstpodstawowy"/>
        <w:tabs>
          <w:tab w:val="left" w:pos="4820"/>
        </w:tabs>
        <w:spacing w:line="276" w:lineRule="auto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  <w:lang w:val="pl-PL"/>
        </w:rPr>
        <w:t>O u</w:t>
      </w:r>
      <w:r w:rsidRPr="004E16DA">
        <w:rPr>
          <w:rFonts w:ascii="Lato" w:hAnsi="Lato"/>
          <w:sz w:val="24"/>
          <w:szCs w:val="24"/>
        </w:rPr>
        <w:t>dzielenie zamówienia mogą ubiegać się Wykonawcy, którzy spełniają łącznie następujące warunki:</w:t>
      </w:r>
    </w:p>
    <w:p w14:paraId="0BEE2409" w14:textId="256828A3" w:rsidR="00106CB6" w:rsidRPr="004E16DA" w:rsidRDefault="00AA6974" w:rsidP="00D052B0">
      <w:pPr>
        <w:pStyle w:val="Tekstpodstawowy"/>
        <w:numPr>
          <w:ilvl w:val="0"/>
          <w:numId w:val="50"/>
        </w:numPr>
        <w:tabs>
          <w:tab w:val="left" w:pos="4820"/>
        </w:tabs>
        <w:spacing w:line="276" w:lineRule="auto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  <w:lang w:val="pl-PL"/>
        </w:rPr>
        <w:t>n</w:t>
      </w:r>
      <w:proofErr w:type="spellStart"/>
      <w:r w:rsidR="00106CB6" w:rsidRPr="004E16DA">
        <w:rPr>
          <w:rFonts w:ascii="Lato" w:hAnsi="Lato"/>
          <w:sz w:val="24"/>
          <w:szCs w:val="24"/>
        </w:rPr>
        <w:t>ie</w:t>
      </w:r>
      <w:proofErr w:type="spellEnd"/>
      <w:r w:rsidR="00106CB6" w:rsidRPr="004E16DA">
        <w:rPr>
          <w:rFonts w:ascii="Lato" w:hAnsi="Lato"/>
          <w:sz w:val="24"/>
          <w:szCs w:val="24"/>
        </w:rPr>
        <w:t xml:space="preserve"> podlegają wykluczeniu z postępowania na podstawie art. 7 ust. 1 pkt 1, 2, 3 ustawy z dnia 13 kwietnia 2022 r. o szczególnych rozwiązaniach w zakresie przeciwdziałania wspierania agresji na Ukrainę oraz służących ochronie bezpieczeństwa narodowego</w:t>
      </w:r>
      <w:r w:rsidR="00106CB6">
        <w:rPr>
          <w:rFonts w:ascii="Lato" w:hAnsi="Lato"/>
          <w:sz w:val="24"/>
          <w:szCs w:val="24"/>
          <w:lang w:val="pl-PL"/>
        </w:rPr>
        <w:t xml:space="preserve">, </w:t>
      </w:r>
      <w:r w:rsidR="00482909">
        <w:rPr>
          <w:rFonts w:ascii="Lato" w:hAnsi="Lato"/>
          <w:sz w:val="24"/>
          <w:szCs w:val="24"/>
          <w:lang w:val="pl-PL"/>
        </w:rPr>
        <w:t>s</w:t>
      </w:r>
      <w:r w:rsidR="00106CB6" w:rsidRPr="004E16DA">
        <w:rPr>
          <w:rFonts w:ascii="Lato" w:hAnsi="Lato"/>
          <w:sz w:val="24"/>
          <w:szCs w:val="24"/>
        </w:rPr>
        <w:t xml:space="preserve">pełnienie ww. warunku musi być wskazane w oświadczeniu </w:t>
      </w:r>
      <w:bookmarkStart w:id="4" w:name="OLE_LINK7"/>
      <w:r w:rsidR="00106CB6" w:rsidRPr="004E16DA">
        <w:rPr>
          <w:rFonts w:ascii="Lato" w:hAnsi="Lato"/>
          <w:sz w:val="24"/>
          <w:szCs w:val="24"/>
        </w:rPr>
        <w:t xml:space="preserve">stanowiącym załącznik nr 2 do </w:t>
      </w:r>
      <w:r w:rsidR="00106CB6">
        <w:rPr>
          <w:rFonts w:ascii="Lato" w:hAnsi="Lato"/>
          <w:sz w:val="24"/>
          <w:szCs w:val="24"/>
          <w:lang w:val="pl-PL"/>
        </w:rPr>
        <w:t>z</w:t>
      </w:r>
      <w:proofErr w:type="spellStart"/>
      <w:r w:rsidR="00106CB6" w:rsidRPr="004E16DA">
        <w:rPr>
          <w:rFonts w:ascii="Lato" w:hAnsi="Lato"/>
          <w:sz w:val="24"/>
          <w:szCs w:val="24"/>
        </w:rPr>
        <w:t>apytania</w:t>
      </w:r>
      <w:proofErr w:type="spellEnd"/>
      <w:r w:rsidR="00106CB6" w:rsidRPr="004E16DA">
        <w:rPr>
          <w:rFonts w:ascii="Lato" w:hAnsi="Lato"/>
          <w:sz w:val="24"/>
          <w:szCs w:val="24"/>
        </w:rPr>
        <w:t xml:space="preserve"> </w:t>
      </w:r>
      <w:r w:rsidR="00106CB6">
        <w:rPr>
          <w:rFonts w:ascii="Lato" w:hAnsi="Lato"/>
          <w:sz w:val="24"/>
          <w:szCs w:val="24"/>
          <w:lang w:val="pl-PL"/>
        </w:rPr>
        <w:t>of</w:t>
      </w:r>
      <w:bookmarkEnd w:id="4"/>
      <w:r w:rsidR="00106CB6">
        <w:rPr>
          <w:rFonts w:ascii="Lato" w:hAnsi="Lato"/>
          <w:sz w:val="24"/>
          <w:szCs w:val="24"/>
          <w:lang w:val="pl-PL"/>
        </w:rPr>
        <w:t>ertowego</w:t>
      </w:r>
      <w:r>
        <w:rPr>
          <w:rFonts w:ascii="Lato" w:hAnsi="Lato"/>
          <w:sz w:val="24"/>
          <w:szCs w:val="24"/>
          <w:lang w:val="pl-PL"/>
        </w:rPr>
        <w:t>,</w:t>
      </w:r>
    </w:p>
    <w:p w14:paraId="5AB9B94A" w14:textId="480F19F7" w:rsidR="00106CB6" w:rsidRPr="00980F72" w:rsidRDefault="00AA6974" w:rsidP="00D052B0">
      <w:pPr>
        <w:pStyle w:val="Tekstpodstawowy"/>
        <w:numPr>
          <w:ilvl w:val="0"/>
          <w:numId w:val="50"/>
        </w:numPr>
        <w:tabs>
          <w:tab w:val="left" w:pos="4820"/>
        </w:tabs>
        <w:spacing w:line="276" w:lineRule="auto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  <w:lang w:val="pl-PL"/>
        </w:rPr>
        <w:t>w</w:t>
      </w:r>
      <w:r w:rsidR="00106CB6" w:rsidRPr="004E16DA">
        <w:rPr>
          <w:rFonts w:ascii="Lato" w:hAnsi="Lato"/>
          <w:sz w:val="24"/>
          <w:szCs w:val="24"/>
        </w:rPr>
        <w:t xml:space="preserve"> ciągu ostatnich </w:t>
      </w:r>
      <w:r w:rsidR="00106CB6">
        <w:rPr>
          <w:rFonts w:ascii="Lato" w:hAnsi="Lato"/>
          <w:sz w:val="24"/>
          <w:szCs w:val="24"/>
          <w:lang w:val="pl-PL"/>
        </w:rPr>
        <w:t>3</w:t>
      </w:r>
      <w:r w:rsidR="00106CB6" w:rsidRPr="004E16DA">
        <w:rPr>
          <w:rFonts w:ascii="Lato" w:hAnsi="Lato"/>
          <w:sz w:val="24"/>
          <w:szCs w:val="24"/>
        </w:rPr>
        <w:t xml:space="preserve"> lat przed terminem składania ofert, lub jeśli okres prowadzenia działalności jest krótszy to w tym okresie, </w:t>
      </w:r>
      <w:r w:rsidR="000D094D" w:rsidRPr="004E16DA">
        <w:rPr>
          <w:rFonts w:ascii="Lato" w:hAnsi="Lato"/>
          <w:sz w:val="24"/>
          <w:szCs w:val="24"/>
        </w:rPr>
        <w:t>zrealizowa</w:t>
      </w:r>
      <w:r w:rsidR="000D094D">
        <w:rPr>
          <w:rFonts w:ascii="Lato" w:hAnsi="Lato"/>
          <w:sz w:val="24"/>
          <w:szCs w:val="24"/>
          <w:lang w:val="pl-PL"/>
        </w:rPr>
        <w:t>li</w:t>
      </w:r>
      <w:r w:rsidR="000D094D" w:rsidRPr="004E16DA">
        <w:rPr>
          <w:rFonts w:ascii="Lato" w:hAnsi="Lato"/>
          <w:sz w:val="24"/>
          <w:szCs w:val="24"/>
        </w:rPr>
        <w:t xml:space="preserve"> </w:t>
      </w:r>
      <w:r w:rsidR="00106CB6" w:rsidRPr="004E16DA">
        <w:rPr>
          <w:rFonts w:ascii="Lato" w:hAnsi="Lato"/>
          <w:sz w:val="24"/>
          <w:szCs w:val="24"/>
        </w:rPr>
        <w:t xml:space="preserve">co najmniej </w:t>
      </w:r>
      <w:r w:rsidR="00106CB6">
        <w:rPr>
          <w:rFonts w:ascii="Lato" w:hAnsi="Lato"/>
          <w:sz w:val="24"/>
          <w:szCs w:val="24"/>
          <w:lang w:val="pl-PL"/>
        </w:rPr>
        <w:t>2</w:t>
      </w:r>
      <w:r w:rsidR="00106CB6" w:rsidRPr="004E16DA">
        <w:rPr>
          <w:rFonts w:ascii="Lato" w:hAnsi="Lato"/>
          <w:sz w:val="24"/>
          <w:szCs w:val="24"/>
        </w:rPr>
        <w:t xml:space="preserve"> usług</w:t>
      </w:r>
      <w:r w:rsidR="00106CB6">
        <w:rPr>
          <w:rFonts w:ascii="Lato" w:hAnsi="Lato"/>
          <w:sz w:val="24"/>
          <w:szCs w:val="24"/>
          <w:lang w:val="pl-PL"/>
        </w:rPr>
        <w:t>i</w:t>
      </w:r>
      <w:r w:rsidR="00106CB6" w:rsidRPr="004E16DA">
        <w:rPr>
          <w:rFonts w:ascii="Lato" w:hAnsi="Lato"/>
          <w:sz w:val="24"/>
          <w:szCs w:val="24"/>
        </w:rPr>
        <w:t xml:space="preserve"> polegając</w:t>
      </w:r>
      <w:r w:rsidR="00106CB6">
        <w:rPr>
          <w:rFonts w:ascii="Lato" w:hAnsi="Lato"/>
          <w:sz w:val="24"/>
          <w:szCs w:val="24"/>
          <w:lang w:val="pl-PL"/>
        </w:rPr>
        <w:t>e</w:t>
      </w:r>
      <w:r w:rsidR="00106CB6" w:rsidRPr="004E16DA">
        <w:rPr>
          <w:rFonts w:ascii="Lato" w:hAnsi="Lato"/>
          <w:sz w:val="24"/>
          <w:szCs w:val="24"/>
        </w:rPr>
        <w:t xml:space="preserve"> na budowie i/lub modyfikacji i/lub utrzymaniu systemu informatycznego służącego do składania </w:t>
      </w:r>
      <w:r w:rsidR="00837BD5">
        <w:rPr>
          <w:rFonts w:ascii="Lato" w:hAnsi="Lato"/>
          <w:sz w:val="24"/>
          <w:szCs w:val="24"/>
        </w:rPr>
        <w:br/>
      </w:r>
      <w:r w:rsidR="00106CB6" w:rsidRPr="004E16DA">
        <w:rPr>
          <w:rFonts w:ascii="Lato" w:hAnsi="Lato"/>
          <w:sz w:val="24"/>
          <w:szCs w:val="24"/>
        </w:rPr>
        <w:t xml:space="preserve">i obsługi ofert na kwotę </w:t>
      </w:r>
      <w:r w:rsidR="00106CB6">
        <w:rPr>
          <w:rFonts w:ascii="Lato" w:hAnsi="Lato"/>
          <w:sz w:val="24"/>
          <w:szCs w:val="24"/>
          <w:lang w:val="pl-PL"/>
        </w:rPr>
        <w:t xml:space="preserve">co najmniej </w:t>
      </w:r>
      <w:r w:rsidR="00106CB6" w:rsidRPr="004E16DA">
        <w:rPr>
          <w:rFonts w:ascii="Lato" w:hAnsi="Lato"/>
          <w:sz w:val="24"/>
          <w:szCs w:val="24"/>
        </w:rPr>
        <w:t>35 000,00 zł brutto każda z nich. Spełnienie ww. warunku musi być wskazane w</w:t>
      </w:r>
      <w:r w:rsidR="00106CB6">
        <w:rPr>
          <w:rFonts w:ascii="Lato" w:hAnsi="Lato"/>
          <w:sz w:val="24"/>
          <w:szCs w:val="24"/>
          <w:lang w:val="pl-PL"/>
        </w:rPr>
        <w:t xml:space="preserve"> punkcie 2</w:t>
      </w:r>
      <w:r w:rsidR="00106CB6" w:rsidRPr="004E16DA">
        <w:rPr>
          <w:rFonts w:ascii="Lato" w:hAnsi="Lato"/>
          <w:sz w:val="24"/>
          <w:szCs w:val="24"/>
        </w:rPr>
        <w:t xml:space="preserve"> </w:t>
      </w:r>
      <w:r w:rsidR="00106CB6">
        <w:rPr>
          <w:rFonts w:ascii="Lato" w:hAnsi="Lato"/>
          <w:sz w:val="24"/>
          <w:szCs w:val="24"/>
          <w:lang w:val="pl-PL"/>
        </w:rPr>
        <w:t>Formularzu Oferty</w:t>
      </w:r>
      <w:r w:rsidR="00106CB6" w:rsidRPr="004E16DA">
        <w:rPr>
          <w:rFonts w:ascii="Lato" w:hAnsi="Lato"/>
          <w:sz w:val="24"/>
          <w:szCs w:val="24"/>
        </w:rPr>
        <w:t xml:space="preserve">. </w:t>
      </w:r>
    </w:p>
    <w:p w14:paraId="02BE991A" w14:textId="77777777" w:rsidR="001574B1" w:rsidRPr="00CB7E72" w:rsidRDefault="001574B1" w:rsidP="00D052B0">
      <w:pPr>
        <w:pStyle w:val="Tekstpodstawowy"/>
        <w:tabs>
          <w:tab w:val="left" w:pos="4820"/>
        </w:tabs>
        <w:spacing w:line="276" w:lineRule="auto"/>
        <w:rPr>
          <w:rFonts w:ascii="Lato" w:hAnsi="Lato"/>
          <w:sz w:val="24"/>
          <w:szCs w:val="24"/>
        </w:rPr>
      </w:pPr>
    </w:p>
    <w:p w14:paraId="650437AA" w14:textId="6D86C218" w:rsidR="001574B1" w:rsidRPr="00CB7E72" w:rsidRDefault="005639B0" w:rsidP="00D052B0">
      <w:pPr>
        <w:pStyle w:val="Tekstpodstawowy"/>
        <w:shd w:val="clear" w:color="auto" w:fill="D9D9D9"/>
        <w:tabs>
          <w:tab w:val="left" w:pos="4820"/>
        </w:tabs>
        <w:spacing w:line="276" w:lineRule="auto"/>
        <w:jc w:val="center"/>
        <w:rPr>
          <w:rFonts w:ascii="Lato" w:hAnsi="Lato"/>
          <w:b/>
          <w:sz w:val="24"/>
          <w:szCs w:val="24"/>
        </w:rPr>
      </w:pPr>
      <w:r>
        <w:rPr>
          <w:rFonts w:ascii="Lato" w:hAnsi="Lato"/>
          <w:b/>
          <w:sz w:val="24"/>
          <w:szCs w:val="24"/>
          <w:lang w:val="pl-PL"/>
        </w:rPr>
        <w:t>I</w:t>
      </w:r>
      <w:r w:rsidR="001574B1" w:rsidRPr="00CB7E72">
        <w:rPr>
          <w:rFonts w:ascii="Lato" w:hAnsi="Lato"/>
          <w:b/>
          <w:sz w:val="24"/>
          <w:szCs w:val="24"/>
        </w:rPr>
        <w:t xml:space="preserve">X. </w:t>
      </w:r>
      <w:r w:rsidR="00106CB6">
        <w:rPr>
          <w:rFonts w:ascii="Lato" w:hAnsi="Lato"/>
          <w:b/>
          <w:sz w:val="24"/>
          <w:szCs w:val="24"/>
          <w:lang w:val="pl-PL"/>
        </w:rPr>
        <w:t>K</w:t>
      </w:r>
      <w:proofErr w:type="spellStart"/>
      <w:r w:rsidR="001574B1" w:rsidRPr="00CB7E72">
        <w:rPr>
          <w:rFonts w:ascii="Lato" w:hAnsi="Lato"/>
          <w:b/>
          <w:sz w:val="24"/>
          <w:szCs w:val="24"/>
        </w:rPr>
        <w:t>ryteri</w:t>
      </w:r>
      <w:r w:rsidR="00106CB6">
        <w:rPr>
          <w:rFonts w:ascii="Lato" w:hAnsi="Lato"/>
          <w:b/>
          <w:sz w:val="24"/>
          <w:szCs w:val="24"/>
          <w:lang w:val="pl-PL"/>
        </w:rPr>
        <w:t>a</w:t>
      </w:r>
      <w:proofErr w:type="spellEnd"/>
      <w:r w:rsidR="001574B1" w:rsidRPr="00CB7E72">
        <w:rPr>
          <w:rFonts w:ascii="Lato" w:hAnsi="Lato"/>
          <w:b/>
          <w:sz w:val="24"/>
          <w:szCs w:val="24"/>
        </w:rPr>
        <w:t xml:space="preserve"> </w:t>
      </w:r>
      <w:r>
        <w:rPr>
          <w:rFonts w:ascii="Lato" w:hAnsi="Lato"/>
          <w:b/>
          <w:sz w:val="24"/>
          <w:szCs w:val="24"/>
          <w:lang w:val="pl-PL"/>
        </w:rPr>
        <w:t>oceny</w:t>
      </w:r>
      <w:r w:rsidR="001574B1" w:rsidRPr="00CB7E72">
        <w:rPr>
          <w:rFonts w:ascii="Lato" w:hAnsi="Lato"/>
          <w:b/>
          <w:sz w:val="24"/>
          <w:szCs w:val="24"/>
        </w:rPr>
        <w:t xml:space="preserve"> ofert</w:t>
      </w:r>
    </w:p>
    <w:p w14:paraId="6DD84E97" w14:textId="77777777" w:rsidR="001574B1" w:rsidRPr="00CB7E72" w:rsidRDefault="001574B1" w:rsidP="00D052B0">
      <w:pPr>
        <w:pStyle w:val="Tekstpodstawowy"/>
        <w:tabs>
          <w:tab w:val="left" w:pos="4820"/>
        </w:tabs>
        <w:spacing w:line="276" w:lineRule="auto"/>
        <w:rPr>
          <w:rFonts w:ascii="Lato" w:hAnsi="Lato"/>
          <w:sz w:val="24"/>
          <w:szCs w:val="24"/>
        </w:rPr>
      </w:pPr>
    </w:p>
    <w:p w14:paraId="13F747BB" w14:textId="77777777" w:rsidR="00106CB6" w:rsidRPr="00CB215E" w:rsidRDefault="00106CB6" w:rsidP="00D052B0">
      <w:pPr>
        <w:pStyle w:val="Tekstpodstawowy"/>
        <w:numPr>
          <w:ilvl w:val="0"/>
          <w:numId w:val="51"/>
        </w:numPr>
        <w:tabs>
          <w:tab w:val="left" w:pos="4820"/>
        </w:tabs>
        <w:spacing w:line="276" w:lineRule="auto"/>
        <w:rPr>
          <w:rFonts w:ascii="Lato" w:hAnsi="Lato"/>
          <w:sz w:val="24"/>
          <w:szCs w:val="24"/>
          <w:lang w:val="pl-PL"/>
        </w:rPr>
      </w:pPr>
      <w:r w:rsidRPr="0099438C">
        <w:rPr>
          <w:rFonts w:ascii="Lato" w:hAnsi="Lato"/>
          <w:sz w:val="24"/>
          <w:szCs w:val="24"/>
        </w:rPr>
        <w:t>Ocenie podlegają wyłącznie oferty zgodne z treścią i przedmiotem zamówienia, zawierające wszystkie wymagane w zapytaniu ofertowym dokumenty oraz spełniające warunki w nim określone.</w:t>
      </w:r>
      <w:r>
        <w:rPr>
          <w:rFonts w:ascii="Lato" w:hAnsi="Lato"/>
          <w:sz w:val="24"/>
          <w:szCs w:val="24"/>
          <w:lang w:val="pl-PL"/>
        </w:rPr>
        <w:t xml:space="preserve"> </w:t>
      </w:r>
    </w:p>
    <w:p w14:paraId="1087865C" w14:textId="77777777" w:rsidR="00106CB6" w:rsidRDefault="00106CB6" w:rsidP="00D052B0">
      <w:pPr>
        <w:pStyle w:val="Tekstpodstawowy"/>
        <w:numPr>
          <w:ilvl w:val="0"/>
          <w:numId w:val="51"/>
        </w:numPr>
        <w:tabs>
          <w:tab w:val="left" w:pos="4820"/>
        </w:tabs>
        <w:spacing w:line="276" w:lineRule="auto"/>
        <w:rPr>
          <w:rFonts w:ascii="Lato" w:hAnsi="Lato"/>
          <w:sz w:val="24"/>
          <w:szCs w:val="24"/>
        </w:rPr>
      </w:pPr>
      <w:r w:rsidRPr="00CB7E72">
        <w:rPr>
          <w:rFonts w:ascii="Lato" w:hAnsi="Lato"/>
          <w:sz w:val="24"/>
          <w:szCs w:val="24"/>
        </w:rPr>
        <w:t xml:space="preserve">Przy wyborze najkorzystniejszej oferty </w:t>
      </w:r>
      <w:r>
        <w:rPr>
          <w:rFonts w:ascii="Lato" w:hAnsi="Lato"/>
          <w:sz w:val="24"/>
          <w:szCs w:val="24"/>
          <w:lang w:val="pl-PL"/>
        </w:rPr>
        <w:t xml:space="preserve">Zamawiający </w:t>
      </w:r>
      <w:r w:rsidRPr="00CB7E72">
        <w:rPr>
          <w:rFonts w:ascii="Lato" w:hAnsi="Lato"/>
          <w:sz w:val="24"/>
          <w:szCs w:val="24"/>
        </w:rPr>
        <w:t>będzie się kierował następującymi</w:t>
      </w:r>
      <w:r>
        <w:rPr>
          <w:rFonts w:ascii="Lato" w:hAnsi="Lato"/>
          <w:sz w:val="24"/>
          <w:szCs w:val="24"/>
          <w:lang w:val="pl-PL"/>
        </w:rPr>
        <w:t xml:space="preserve"> </w:t>
      </w:r>
      <w:r w:rsidRPr="00CB7E72">
        <w:rPr>
          <w:rFonts w:ascii="Lato" w:hAnsi="Lato"/>
          <w:sz w:val="24"/>
          <w:szCs w:val="24"/>
        </w:rPr>
        <w:t>kryteriami:</w:t>
      </w:r>
    </w:p>
    <w:p w14:paraId="3A3A3E74" w14:textId="77777777" w:rsidR="00106CB6" w:rsidRPr="00CB7E72" w:rsidRDefault="00106CB6" w:rsidP="00D052B0">
      <w:pPr>
        <w:pStyle w:val="Tekstpodstawowy"/>
        <w:tabs>
          <w:tab w:val="left" w:pos="4820"/>
        </w:tabs>
        <w:spacing w:line="276" w:lineRule="auto"/>
        <w:ind w:left="720"/>
        <w:rPr>
          <w:rFonts w:ascii="Lato" w:hAnsi="Lato"/>
          <w:sz w:val="24"/>
          <w:szCs w:val="24"/>
        </w:rPr>
      </w:pPr>
    </w:p>
    <w:p w14:paraId="677AC978" w14:textId="77777777" w:rsidR="00106CB6" w:rsidRPr="00CB7E72" w:rsidRDefault="00106CB6" w:rsidP="00D052B0">
      <w:pPr>
        <w:pStyle w:val="Tekstpodstawowy"/>
        <w:numPr>
          <w:ilvl w:val="0"/>
          <w:numId w:val="52"/>
        </w:numPr>
        <w:tabs>
          <w:tab w:val="left" w:pos="4820"/>
        </w:tabs>
        <w:spacing w:line="276" w:lineRule="auto"/>
        <w:rPr>
          <w:rFonts w:ascii="Lato" w:hAnsi="Lato"/>
          <w:sz w:val="24"/>
          <w:szCs w:val="24"/>
        </w:rPr>
      </w:pPr>
      <w:r w:rsidRPr="00CB7E72">
        <w:rPr>
          <w:rFonts w:ascii="Lato" w:hAnsi="Lato"/>
          <w:sz w:val="24"/>
          <w:szCs w:val="24"/>
        </w:rPr>
        <w:t xml:space="preserve">Kryterium – cena „C” – waga </w:t>
      </w:r>
      <w:r>
        <w:rPr>
          <w:rFonts w:ascii="Lato" w:hAnsi="Lato"/>
          <w:sz w:val="24"/>
          <w:szCs w:val="24"/>
          <w:lang w:val="pl-PL"/>
        </w:rPr>
        <w:t>7</w:t>
      </w:r>
      <w:r w:rsidRPr="00CB7E72">
        <w:rPr>
          <w:rFonts w:ascii="Lato" w:hAnsi="Lato"/>
          <w:sz w:val="24"/>
          <w:szCs w:val="24"/>
        </w:rPr>
        <w:t>0% (</w:t>
      </w:r>
      <w:r>
        <w:rPr>
          <w:rFonts w:ascii="Lato" w:hAnsi="Lato"/>
          <w:sz w:val="24"/>
          <w:szCs w:val="24"/>
          <w:lang w:val="pl-PL"/>
        </w:rPr>
        <w:t>7</w:t>
      </w:r>
      <w:r w:rsidRPr="00CB7E72">
        <w:rPr>
          <w:rFonts w:ascii="Lato" w:hAnsi="Lato"/>
          <w:sz w:val="24"/>
          <w:szCs w:val="24"/>
        </w:rPr>
        <w:t xml:space="preserve">0% = </w:t>
      </w:r>
      <w:r>
        <w:rPr>
          <w:rFonts w:ascii="Lato" w:hAnsi="Lato"/>
          <w:sz w:val="24"/>
          <w:szCs w:val="24"/>
          <w:lang w:val="pl-PL"/>
        </w:rPr>
        <w:t>7</w:t>
      </w:r>
      <w:r w:rsidRPr="00CB7E72">
        <w:rPr>
          <w:rFonts w:ascii="Lato" w:hAnsi="Lato"/>
          <w:sz w:val="24"/>
          <w:szCs w:val="24"/>
        </w:rPr>
        <w:t xml:space="preserve">0 pkt). </w:t>
      </w:r>
    </w:p>
    <w:p w14:paraId="6C8FFEEC" w14:textId="77777777" w:rsidR="00106CB6" w:rsidRPr="00CB7E72" w:rsidRDefault="00106CB6" w:rsidP="00D052B0">
      <w:pPr>
        <w:pStyle w:val="Tekstpodstawowy"/>
        <w:tabs>
          <w:tab w:val="left" w:pos="4820"/>
        </w:tabs>
        <w:spacing w:line="276" w:lineRule="auto"/>
        <w:rPr>
          <w:rFonts w:ascii="Lato" w:hAnsi="Lato"/>
          <w:sz w:val="24"/>
          <w:szCs w:val="24"/>
        </w:rPr>
      </w:pPr>
      <w:r w:rsidRPr="00CB7E72">
        <w:rPr>
          <w:rFonts w:ascii="Lato" w:hAnsi="Lato"/>
          <w:sz w:val="24"/>
          <w:szCs w:val="24"/>
        </w:rPr>
        <w:t>Maksymalną liczbę punktów w tym kryterium (</w:t>
      </w:r>
      <w:r>
        <w:rPr>
          <w:rFonts w:ascii="Lato" w:hAnsi="Lato"/>
          <w:sz w:val="24"/>
          <w:szCs w:val="24"/>
          <w:lang w:val="pl-PL"/>
        </w:rPr>
        <w:t>7</w:t>
      </w:r>
      <w:r w:rsidRPr="00CB7E72">
        <w:rPr>
          <w:rFonts w:ascii="Lato" w:hAnsi="Lato"/>
          <w:sz w:val="24"/>
          <w:szCs w:val="24"/>
        </w:rPr>
        <w:t xml:space="preserve">0 pkt) otrzyma oferta </w:t>
      </w:r>
      <w:r>
        <w:rPr>
          <w:rFonts w:ascii="Lato" w:hAnsi="Lato"/>
          <w:sz w:val="24"/>
          <w:szCs w:val="24"/>
          <w:lang w:val="pl-PL"/>
        </w:rPr>
        <w:t>Wykonawcy</w:t>
      </w:r>
      <w:r w:rsidRPr="00CB7E72">
        <w:rPr>
          <w:rFonts w:ascii="Lato" w:hAnsi="Lato"/>
          <w:sz w:val="24"/>
          <w:szCs w:val="24"/>
        </w:rPr>
        <w:t xml:space="preserve">, który zaproponuje najniższą cenę za wykonanie całości przedmiotu zamówienia podaną przez </w:t>
      </w:r>
      <w:r>
        <w:rPr>
          <w:rFonts w:ascii="Lato" w:hAnsi="Lato"/>
          <w:sz w:val="24"/>
          <w:szCs w:val="24"/>
          <w:lang w:val="pl-PL"/>
        </w:rPr>
        <w:t>Wykonawcę</w:t>
      </w:r>
      <w:r w:rsidRPr="00CB7E72">
        <w:rPr>
          <w:rFonts w:ascii="Lato" w:hAnsi="Lato"/>
          <w:sz w:val="24"/>
          <w:szCs w:val="24"/>
        </w:rPr>
        <w:t xml:space="preserve"> w formularzu oferty, natomiast pozostali </w:t>
      </w:r>
      <w:r>
        <w:rPr>
          <w:rFonts w:ascii="Lato" w:hAnsi="Lato"/>
          <w:sz w:val="24"/>
          <w:szCs w:val="24"/>
          <w:lang w:val="pl-PL"/>
        </w:rPr>
        <w:t>Wykonawcy</w:t>
      </w:r>
      <w:r w:rsidRPr="00CB7E72">
        <w:rPr>
          <w:rFonts w:ascii="Lato" w:hAnsi="Lato"/>
          <w:sz w:val="24"/>
          <w:szCs w:val="24"/>
        </w:rPr>
        <w:t xml:space="preserve"> otrzymają odpowiednio mniejszą liczbę punktów obliczoną zgodnie z poniższym wzorem:</w:t>
      </w:r>
    </w:p>
    <w:p w14:paraId="6B338703" w14:textId="77777777" w:rsidR="00106CB6" w:rsidRPr="00CB7E72" w:rsidRDefault="00106CB6" w:rsidP="00D052B0">
      <w:pPr>
        <w:pStyle w:val="Tekstpodstawowy"/>
        <w:tabs>
          <w:tab w:val="left" w:pos="4820"/>
        </w:tabs>
        <w:spacing w:line="276" w:lineRule="auto"/>
        <w:ind w:left="1440"/>
        <w:rPr>
          <w:rFonts w:ascii="Lato" w:hAnsi="Lato"/>
          <w:sz w:val="24"/>
          <w:szCs w:val="24"/>
        </w:rPr>
      </w:pPr>
      <w:r w:rsidRPr="00CB7E72">
        <w:rPr>
          <w:rFonts w:ascii="Lato" w:hAnsi="Lato"/>
          <w:sz w:val="24"/>
          <w:szCs w:val="24"/>
        </w:rPr>
        <w:t xml:space="preserve">C = (C n/ C o) x </w:t>
      </w:r>
      <w:r>
        <w:rPr>
          <w:rFonts w:ascii="Lato" w:hAnsi="Lato"/>
          <w:sz w:val="24"/>
          <w:szCs w:val="24"/>
          <w:lang w:val="pl-PL"/>
        </w:rPr>
        <w:t>7</w:t>
      </w:r>
      <w:r w:rsidRPr="00CB7E72">
        <w:rPr>
          <w:rFonts w:ascii="Lato" w:hAnsi="Lato"/>
          <w:sz w:val="24"/>
          <w:szCs w:val="24"/>
        </w:rPr>
        <w:t>0 pkt</w:t>
      </w:r>
    </w:p>
    <w:p w14:paraId="32CF71DB" w14:textId="77777777" w:rsidR="00106CB6" w:rsidRPr="00CB7E72" w:rsidRDefault="00106CB6" w:rsidP="00D052B0">
      <w:pPr>
        <w:pStyle w:val="Tekstpodstawowy"/>
        <w:tabs>
          <w:tab w:val="left" w:pos="4820"/>
        </w:tabs>
        <w:spacing w:line="276" w:lineRule="auto"/>
        <w:ind w:left="1440"/>
        <w:rPr>
          <w:rFonts w:ascii="Lato" w:hAnsi="Lato"/>
          <w:sz w:val="24"/>
          <w:szCs w:val="24"/>
        </w:rPr>
      </w:pPr>
      <w:r w:rsidRPr="00CB7E72">
        <w:rPr>
          <w:rFonts w:ascii="Lato" w:hAnsi="Lato"/>
          <w:sz w:val="24"/>
          <w:szCs w:val="24"/>
        </w:rPr>
        <w:t>gdzie</w:t>
      </w:r>
    </w:p>
    <w:p w14:paraId="5B4FAA76" w14:textId="77777777" w:rsidR="00106CB6" w:rsidRPr="00CB7E72" w:rsidRDefault="00106CB6" w:rsidP="00D052B0">
      <w:pPr>
        <w:pStyle w:val="Tekstpodstawowy"/>
        <w:tabs>
          <w:tab w:val="left" w:pos="4820"/>
        </w:tabs>
        <w:spacing w:line="276" w:lineRule="auto"/>
        <w:ind w:left="1440"/>
        <w:rPr>
          <w:rFonts w:ascii="Lato" w:hAnsi="Lato"/>
          <w:sz w:val="24"/>
          <w:szCs w:val="24"/>
        </w:rPr>
      </w:pPr>
      <w:r w:rsidRPr="00CB7E72">
        <w:rPr>
          <w:rFonts w:ascii="Lato" w:hAnsi="Lato"/>
          <w:sz w:val="24"/>
          <w:szCs w:val="24"/>
        </w:rPr>
        <w:t>C n – najniższa cena brutto spośród ocenianych ofert</w:t>
      </w:r>
    </w:p>
    <w:p w14:paraId="1A4B4AC9" w14:textId="77777777" w:rsidR="00106CB6" w:rsidRPr="00CB7E72" w:rsidRDefault="00106CB6" w:rsidP="00D052B0">
      <w:pPr>
        <w:pStyle w:val="Tekstpodstawowy"/>
        <w:tabs>
          <w:tab w:val="left" w:pos="4820"/>
        </w:tabs>
        <w:spacing w:line="276" w:lineRule="auto"/>
        <w:ind w:left="1440"/>
        <w:rPr>
          <w:rFonts w:ascii="Lato" w:hAnsi="Lato"/>
          <w:sz w:val="24"/>
          <w:szCs w:val="24"/>
        </w:rPr>
      </w:pPr>
      <w:r w:rsidRPr="00CB7E72">
        <w:rPr>
          <w:rFonts w:ascii="Lato" w:hAnsi="Lato"/>
          <w:sz w:val="24"/>
          <w:szCs w:val="24"/>
        </w:rPr>
        <w:t>C o – cena brutto oferty ocenianej.</w:t>
      </w:r>
    </w:p>
    <w:p w14:paraId="5580B34C" w14:textId="77777777" w:rsidR="00106CB6" w:rsidRPr="00CB7E72" w:rsidRDefault="00106CB6" w:rsidP="00D052B0">
      <w:pPr>
        <w:pStyle w:val="Tekstpodstawowy"/>
        <w:numPr>
          <w:ilvl w:val="0"/>
          <w:numId w:val="52"/>
        </w:numPr>
        <w:tabs>
          <w:tab w:val="left" w:pos="4820"/>
        </w:tabs>
        <w:spacing w:before="240" w:line="276" w:lineRule="auto"/>
        <w:rPr>
          <w:rFonts w:ascii="Lato" w:hAnsi="Lato"/>
          <w:sz w:val="24"/>
          <w:szCs w:val="24"/>
        </w:rPr>
      </w:pPr>
      <w:r w:rsidRPr="00CB7E72">
        <w:rPr>
          <w:rFonts w:ascii="Lato" w:hAnsi="Lato"/>
          <w:sz w:val="24"/>
          <w:szCs w:val="24"/>
        </w:rPr>
        <w:t xml:space="preserve">Kryterium – czas usunięcia </w:t>
      </w:r>
      <w:r w:rsidRPr="00CB7E72">
        <w:rPr>
          <w:rFonts w:ascii="Lato" w:hAnsi="Lato"/>
          <w:sz w:val="24"/>
          <w:szCs w:val="24"/>
          <w:lang w:val="pl-PL"/>
        </w:rPr>
        <w:t>usterki</w:t>
      </w:r>
      <w:r w:rsidRPr="00CB7E72">
        <w:rPr>
          <w:rFonts w:ascii="Lato" w:hAnsi="Lato"/>
          <w:sz w:val="24"/>
          <w:szCs w:val="24"/>
        </w:rPr>
        <w:t xml:space="preserve"> „A” – waga </w:t>
      </w:r>
      <w:r>
        <w:rPr>
          <w:rFonts w:ascii="Lato" w:hAnsi="Lato"/>
          <w:sz w:val="24"/>
          <w:szCs w:val="24"/>
          <w:lang w:val="pl-PL"/>
        </w:rPr>
        <w:t>30</w:t>
      </w:r>
      <w:r w:rsidRPr="00CB7E72">
        <w:rPr>
          <w:rFonts w:ascii="Lato" w:hAnsi="Lato"/>
          <w:sz w:val="24"/>
          <w:szCs w:val="24"/>
        </w:rPr>
        <w:t>% (</w:t>
      </w:r>
      <w:r>
        <w:rPr>
          <w:rFonts w:ascii="Lato" w:hAnsi="Lato"/>
          <w:sz w:val="24"/>
          <w:szCs w:val="24"/>
          <w:lang w:val="pl-PL"/>
        </w:rPr>
        <w:t>30</w:t>
      </w:r>
      <w:r w:rsidRPr="00CB7E72">
        <w:rPr>
          <w:rFonts w:ascii="Lato" w:hAnsi="Lato"/>
          <w:sz w:val="24"/>
          <w:szCs w:val="24"/>
          <w:lang w:val="pl-PL"/>
        </w:rPr>
        <w:t xml:space="preserve"> % = </w:t>
      </w:r>
      <w:r>
        <w:rPr>
          <w:rFonts w:ascii="Lato" w:hAnsi="Lato"/>
          <w:sz w:val="24"/>
          <w:szCs w:val="24"/>
          <w:lang w:val="pl-PL"/>
        </w:rPr>
        <w:t>30</w:t>
      </w:r>
      <w:r w:rsidRPr="00CB7E72">
        <w:rPr>
          <w:rFonts w:ascii="Lato" w:hAnsi="Lato"/>
          <w:sz w:val="24"/>
          <w:szCs w:val="24"/>
          <w:lang w:val="pl-PL"/>
        </w:rPr>
        <w:t xml:space="preserve"> pkt</w:t>
      </w:r>
      <w:r w:rsidRPr="00CB7E72">
        <w:rPr>
          <w:rFonts w:ascii="Lato" w:hAnsi="Lato"/>
          <w:sz w:val="24"/>
          <w:szCs w:val="24"/>
        </w:rPr>
        <w:t>).</w:t>
      </w:r>
    </w:p>
    <w:p w14:paraId="456B3FE1" w14:textId="77777777" w:rsidR="00106CB6" w:rsidRDefault="00106CB6" w:rsidP="00D052B0">
      <w:pPr>
        <w:pStyle w:val="Tekstpodstawowy"/>
        <w:tabs>
          <w:tab w:val="left" w:pos="4820"/>
        </w:tabs>
        <w:spacing w:line="276" w:lineRule="auto"/>
        <w:rPr>
          <w:rFonts w:ascii="Lato" w:hAnsi="Lato"/>
          <w:sz w:val="24"/>
          <w:szCs w:val="24"/>
        </w:rPr>
      </w:pPr>
      <w:r w:rsidRPr="00CB7E72">
        <w:rPr>
          <w:rFonts w:ascii="Lato" w:hAnsi="Lato"/>
          <w:sz w:val="24"/>
          <w:szCs w:val="24"/>
        </w:rPr>
        <w:t>Za każd</w:t>
      </w:r>
      <w:r w:rsidRPr="00CB7E72">
        <w:rPr>
          <w:rFonts w:ascii="Lato" w:hAnsi="Lato"/>
          <w:sz w:val="24"/>
          <w:szCs w:val="24"/>
          <w:lang w:val="pl-PL"/>
        </w:rPr>
        <w:t xml:space="preserve">e </w:t>
      </w:r>
      <w:r>
        <w:rPr>
          <w:rFonts w:ascii="Lato" w:hAnsi="Lato"/>
          <w:sz w:val="24"/>
          <w:szCs w:val="24"/>
          <w:lang w:val="pl-PL"/>
        </w:rPr>
        <w:t>sześć</w:t>
      </w:r>
      <w:r w:rsidRPr="00CB7E72">
        <w:rPr>
          <w:rFonts w:ascii="Lato" w:hAnsi="Lato"/>
          <w:sz w:val="24"/>
          <w:szCs w:val="24"/>
        </w:rPr>
        <w:t xml:space="preserve"> godzin poniżej zakładanej przez </w:t>
      </w:r>
      <w:bookmarkStart w:id="5" w:name="OLE_LINK10"/>
      <w:r>
        <w:rPr>
          <w:rFonts w:ascii="Lato" w:hAnsi="Lato"/>
          <w:sz w:val="24"/>
          <w:szCs w:val="24"/>
          <w:lang w:val="pl-PL"/>
        </w:rPr>
        <w:t>Zamawiającego</w:t>
      </w:r>
      <w:bookmarkEnd w:id="5"/>
      <w:r w:rsidRPr="00CB7E72">
        <w:rPr>
          <w:rFonts w:ascii="Lato" w:hAnsi="Lato"/>
          <w:sz w:val="24"/>
          <w:szCs w:val="24"/>
        </w:rPr>
        <w:t xml:space="preserve"> maksymalnej liczby godzin usunięcia </w:t>
      </w:r>
      <w:r w:rsidRPr="00CB7E72">
        <w:rPr>
          <w:rFonts w:ascii="Lato" w:hAnsi="Lato"/>
          <w:sz w:val="24"/>
          <w:szCs w:val="24"/>
          <w:lang w:val="pl-PL"/>
        </w:rPr>
        <w:t>usterki</w:t>
      </w:r>
      <w:r w:rsidRPr="00CB7E72">
        <w:rPr>
          <w:rFonts w:ascii="Lato" w:hAnsi="Lato"/>
          <w:sz w:val="24"/>
          <w:szCs w:val="24"/>
        </w:rPr>
        <w:t xml:space="preserve">, o której </w:t>
      </w:r>
      <w:r w:rsidRPr="00F421A9">
        <w:rPr>
          <w:rFonts w:ascii="Lato" w:hAnsi="Lato"/>
          <w:color w:val="000000" w:themeColor="text1"/>
          <w:sz w:val="24"/>
          <w:szCs w:val="24"/>
        </w:rPr>
        <w:t xml:space="preserve">mowa w pkt </w:t>
      </w:r>
      <w:r w:rsidRPr="00F421A9">
        <w:rPr>
          <w:rFonts w:ascii="Lato" w:hAnsi="Lato"/>
          <w:color w:val="000000" w:themeColor="text1"/>
          <w:sz w:val="24"/>
          <w:szCs w:val="24"/>
          <w:lang w:val="pl-PL"/>
        </w:rPr>
        <w:t>6</w:t>
      </w:r>
      <w:r w:rsidRPr="00F421A9">
        <w:rPr>
          <w:rFonts w:ascii="Lato" w:hAnsi="Lato"/>
          <w:color w:val="000000" w:themeColor="text1"/>
          <w:sz w:val="24"/>
          <w:szCs w:val="24"/>
        </w:rPr>
        <w:t xml:space="preserve"> </w:t>
      </w:r>
      <w:proofErr w:type="spellStart"/>
      <w:r w:rsidRPr="00F421A9">
        <w:rPr>
          <w:rFonts w:ascii="Lato" w:hAnsi="Lato"/>
          <w:color w:val="000000" w:themeColor="text1"/>
          <w:sz w:val="24"/>
          <w:szCs w:val="24"/>
        </w:rPr>
        <w:t>podpu</w:t>
      </w:r>
      <w:r w:rsidRPr="00F421A9">
        <w:rPr>
          <w:rFonts w:ascii="Lato" w:hAnsi="Lato"/>
          <w:color w:val="000000" w:themeColor="text1"/>
          <w:sz w:val="24"/>
          <w:szCs w:val="24"/>
          <w:lang w:val="pl-PL"/>
        </w:rPr>
        <w:t>n</w:t>
      </w:r>
      <w:r w:rsidRPr="00F421A9">
        <w:rPr>
          <w:rFonts w:ascii="Lato" w:hAnsi="Lato"/>
          <w:color w:val="000000" w:themeColor="text1"/>
          <w:sz w:val="24"/>
          <w:szCs w:val="24"/>
        </w:rPr>
        <w:t>kt</w:t>
      </w:r>
      <w:proofErr w:type="spellEnd"/>
      <w:r w:rsidRPr="00F421A9">
        <w:rPr>
          <w:rFonts w:ascii="Lato" w:hAnsi="Lato"/>
          <w:color w:val="000000" w:themeColor="text1"/>
          <w:sz w:val="24"/>
          <w:szCs w:val="24"/>
        </w:rPr>
        <w:t xml:space="preserve"> </w:t>
      </w:r>
      <w:r w:rsidRPr="00F421A9">
        <w:rPr>
          <w:rFonts w:ascii="Lato" w:hAnsi="Lato"/>
          <w:color w:val="000000" w:themeColor="text1"/>
          <w:sz w:val="24"/>
          <w:szCs w:val="24"/>
          <w:lang w:val="pl-PL"/>
        </w:rPr>
        <w:t>11</w:t>
      </w:r>
      <w:r w:rsidRPr="00F421A9">
        <w:rPr>
          <w:rFonts w:ascii="Lato" w:hAnsi="Lato"/>
          <w:color w:val="000000" w:themeColor="text1"/>
          <w:sz w:val="24"/>
          <w:szCs w:val="24"/>
        </w:rPr>
        <w:t xml:space="preserve"> rozdziału </w:t>
      </w:r>
      <w:r w:rsidRPr="00CB7E72">
        <w:rPr>
          <w:rFonts w:ascii="Lato" w:hAnsi="Lato"/>
          <w:sz w:val="24"/>
          <w:szCs w:val="24"/>
        </w:rPr>
        <w:t>XI niniejszego dokumentu</w:t>
      </w:r>
      <w:r>
        <w:rPr>
          <w:rFonts w:ascii="Lato" w:hAnsi="Lato"/>
          <w:sz w:val="24"/>
          <w:szCs w:val="24"/>
          <w:lang w:val="pl-PL"/>
        </w:rPr>
        <w:t>,</w:t>
      </w:r>
      <w:r w:rsidRPr="00CB7E72">
        <w:rPr>
          <w:rFonts w:ascii="Lato" w:hAnsi="Lato"/>
          <w:sz w:val="24"/>
          <w:szCs w:val="24"/>
        </w:rPr>
        <w:t xml:space="preserve"> </w:t>
      </w:r>
      <w:r>
        <w:rPr>
          <w:rFonts w:ascii="Lato" w:hAnsi="Lato"/>
          <w:sz w:val="24"/>
          <w:szCs w:val="24"/>
          <w:lang w:val="pl-PL"/>
        </w:rPr>
        <w:t>Wykonawca</w:t>
      </w:r>
      <w:r w:rsidRPr="00CB7E72">
        <w:rPr>
          <w:rFonts w:ascii="Lato" w:hAnsi="Lato"/>
          <w:sz w:val="24"/>
          <w:szCs w:val="24"/>
          <w:lang w:val="pl-PL"/>
        </w:rPr>
        <w:t xml:space="preserve"> </w:t>
      </w:r>
      <w:r w:rsidRPr="00CB7E72">
        <w:rPr>
          <w:rFonts w:ascii="Lato" w:hAnsi="Lato"/>
          <w:sz w:val="24"/>
          <w:szCs w:val="24"/>
        </w:rPr>
        <w:t xml:space="preserve">otrzyma </w:t>
      </w:r>
      <w:r>
        <w:rPr>
          <w:rFonts w:ascii="Lato" w:hAnsi="Lato"/>
          <w:sz w:val="24"/>
          <w:szCs w:val="24"/>
          <w:lang w:val="pl-PL"/>
        </w:rPr>
        <w:t>5</w:t>
      </w:r>
      <w:r w:rsidRPr="00CB7E72">
        <w:rPr>
          <w:rFonts w:ascii="Lato" w:hAnsi="Lato"/>
          <w:sz w:val="24"/>
          <w:szCs w:val="24"/>
        </w:rPr>
        <w:t xml:space="preserve"> pkt, jednak nie więcej niż </w:t>
      </w:r>
      <w:r>
        <w:rPr>
          <w:rFonts w:ascii="Lato" w:hAnsi="Lato"/>
          <w:sz w:val="24"/>
          <w:szCs w:val="24"/>
          <w:lang w:val="pl-PL"/>
        </w:rPr>
        <w:t>3</w:t>
      </w:r>
      <w:r w:rsidRPr="00CB7E72">
        <w:rPr>
          <w:rFonts w:ascii="Lato" w:hAnsi="Lato"/>
          <w:sz w:val="24"/>
          <w:szCs w:val="24"/>
        </w:rPr>
        <w:t>0 punktów łącznie.</w:t>
      </w:r>
      <w:r w:rsidRPr="00CB7E72">
        <w:rPr>
          <w:rFonts w:ascii="Lato" w:hAnsi="Lato"/>
          <w:sz w:val="24"/>
          <w:szCs w:val="24"/>
          <w:lang w:val="pl-PL"/>
        </w:rPr>
        <w:t xml:space="preserve"> </w:t>
      </w:r>
      <w:r w:rsidRPr="00CB7E72">
        <w:rPr>
          <w:rFonts w:ascii="Lato" w:hAnsi="Lato"/>
          <w:sz w:val="24"/>
          <w:szCs w:val="24"/>
        </w:rPr>
        <w:t xml:space="preserve">Jeżeli </w:t>
      </w:r>
      <w:r>
        <w:rPr>
          <w:rFonts w:ascii="Lato" w:hAnsi="Lato"/>
          <w:sz w:val="24"/>
          <w:szCs w:val="24"/>
          <w:lang w:val="pl-PL"/>
        </w:rPr>
        <w:t>Wykonawca</w:t>
      </w:r>
      <w:r w:rsidRPr="00CB7E72">
        <w:rPr>
          <w:rFonts w:ascii="Lato" w:hAnsi="Lato"/>
          <w:sz w:val="24"/>
          <w:szCs w:val="24"/>
        </w:rPr>
        <w:t xml:space="preserve"> przedstawi liczbę godzin równą wymaganej przez </w:t>
      </w:r>
      <w:r>
        <w:rPr>
          <w:rFonts w:ascii="Lato" w:hAnsi="Lato"/>
          <w:sz w:val="24"/>
          <w:szCs w:val="24"/>
          <w:lang w:val="pl-PL"/>
        </w:rPr>
        <w:t>Zamawiającego</w:t>
      </w:r>
      <w:r w:rsidRPr="00CB7E72">
        <w:rPr>
          <w:rFonts w:ascii="Lato" w:hAnsi="Lato"/>
          <w:sz w:val="24"/>
          <w:szCs w:val="24"/>
        </w:rPr>
        <w:t>,</w:t>
      </w:r>
      <w:r w:rsidRPr="00CB7E72">
        <w:rPr>
          <w:rFonts w:ascii="Lato" w:hAnsi="Lato"/>
          <w:sz w:val="24"/>
          <w:szCs w:val="24"/>
          <w:lang w:val="pl-PL"/>
        </w:rPr>
        <w:t xml:space="preserve"> </w:t>
      </w:r>
      <w:r w:rsidRPr="00CB7E72">
        <w:rPr>
          <w:rFonts w:ascii="Lato" w:hAnsi="Lato"/>
          <w:sz w:val="24"/>
          <w:szCs w:val="24"/>
        </w:rPr>
        <w:t xml:space="preserve">oferta </w:t>
      </w:r>
      <w:r>
        <w:rPr>
          <w:rFonts w:ascii="Lato" w:hAnsi="Lato"/>
          <w:sz w:val="24"/>
          <w:szCs w:val="24"/>
          <w:lang w:val="pl-PL"/>
        </w:rPr>
        <w:t>Wykonawcy</w:t>
      </w:r>
      <w:r w:rsidRPr="00CB7E72">
        <w:rPr>
          <w:rFonts w:ascii="Lato" w:hAnsi="Lato"/>
          <w:sz w:val="24"/>
          <w:szCs w:val="24"/>
        </w:rPr>
        <w:t xml:space="preserve"> w tym kryterium otrzyma 0 punktów</w:t>
      </w:r>
      <w:r>
        <w:rPr>
          <w:lang w:val="pl-PL"/>
        </w:rPr>
        <w:t xml:space="preserve">. </w:t>
      </w:r>
      <w:r w:rsidRPr="00CB215E">
        <w:rPr>
          <w:rFonts w:ascii="Lato" w:hAnsi="Lato"/>
          <w:sz w:val="24"/>
          <w:szCs w:val="24"/>
          <w:lang w:val="pl-PL"/>
        </w:rPr>
        <w:t>Wykonawcy za to kryterium otrzymają punkty</w:t>
      </w:r>
      <w:r>
        <w:rPr>
          <w:lang w:val="pl-PL"/>
        </w:rPr>
        <w:t xml:space="preserve"> </w:t>
      </w:r>
      <w:r w:rsidRPr="00DE2C85">
        <w:rPr>
          <w:rFonts w:ascii="Lato" w:hAnsi="Lato"/>
          <w:sz w:val="24"/>
          <w:szCs w:val="24"/>
        </w:rPr>
        <w:t>zgodnie z poniższym wzorem:</w:t>
      </w:r>
    </w:p>
    <w:p w14:paraId="3E7E6957" w14:textId="77777777" w:rsidR="00106CB6" w:rsidRPr="00191E6A" w:rsidRDefault="00106CB6" w:rsidP="00D052B0">
      <w:pPr>
        <w:pStyle w:val="Tekstpodstawowy"/>
        <w:numPr>
          <w:ilvl w:val="1"/>
          <w:numId w:val="52"/>
        </w:numPr>
        <w:tabs>
          <w:tab w:val="left" w:pos="4820"/>
        </w:tabs>
        <w:spacing w:line="276" w:lineRule="auto"/>
        <w:rPr>
          <w:rFonts w:ascii="Lato" w:hAnsi="Lato"/>
          <w:sz w:val="24"/>
          <w:szCs w:val="24"/>
          <w:lang w:val="pl-PL"/>
        </w:rPr>
      </w:pPr>
      <w:r w:rsidRPr="00191E6A">
        <w:rPr>
          <w:rFonts w:ascii="Lato" w:hAnsi="Lato"/>
          <w:sz w:val="24"/>
          <w:szCs w:val="24"/>
          <w:lang w:val="pl-PL"/>
        </w:rPr>
        <w:t>0 pkt</w:t>
      </w:r>
      <w:r>
        <w:rPr>
          <w:rFonts w:ascii="Lato" w:hAnsi="Lato"/>
          <w:sz w:val="24"/>
          <w:szCs w:val="24"/>
          <w:lang w:val="pl-PL"/>
        </w:rPr>
        <w:t xml:space="preserve">- </w:t>
      </w:r>
      <w:r w:rsidRPr="00191E6A">
        <w:rPr>
          <w:rFonts w:ascii="Lato" w:hAnsi="Lato"/>
          <w:sz w:val="24"/>
          <w:szCs w:val="24"/>
          <w:lang w:val="pl-PL"/>
        </w:rPr>
        <w:t>96 h</w:t>
      </w:r>
      <w:r>
        <w:rPr>
          <w:rFonts w:ascii="Lato" w:hAnsi="Lato"/>
          <w:sz w:val="24"/>
          <w:szCs w:val="24"/>
          <w:lang w:val="pl-PL"/>
        </w:rPr>
        <w:t xml:space="preserve"> </w:t>
      </w:r>
      <w:r w:rsidRPr="00191E6A">
        <w:rPr>
          <w:rFonts w:ascii="Lato" w:hAnsi="Lato"/>
          <w:sz w:val="24"/>
          <w:szCs w:val="24"/>
          <w:lang w:val="pl-PL"/>
        </w:rPr>
        <w:t>maksymalna liczby godzin usunięcia usterki</w:t>
      </w:r>
    </w:p>
    <w:p w14:paraId="129BF6D7" w14:textId="77777777" w:rsidR="00106CB6" w:rsidRPr="00191E6A" w:rsidRDefault="00106CB6" w:rsidP="00D052B0">
      <w:pPr>
        <w:pStyle w:val="Tekstpodstawowy"/>
        <w:numPr>
          <w:ilvl w:val="1"/>
          <w:numId w:val="52"/>
        </w:numPr>
        <w:tabs>
          <w:tab w:val="left" w:pos="4820"/>
        </w:tabs>
        <w:spacing w:line="276" w:lineRule="auto"/>
        <w:rPr>
          <w:rFonts w:ascii="Lato" w:hAnsi="Lato"/>
          <w:sz w:val="24"/>
          <w:szCs w:val="24"/>
          <w:lang w:val="pl-PL"/>
        </w:rPr>
      </w:pPr>
      <w:r>
        <w:rPr>
          <w:rFonts w:ascii="Lato" w:hAnsi="Lato"/>
          <w:sz w:val="24"/>
          <w:szCs w:val="24"/>
          <w:lang w:val="pl-PL"/>
        </w:rPr>
        <w:t>5</w:t>
      </w:r>
      <w:r w:rsidRPr="00191E6A">
        <w:rPr>
          <w:rFonts w:ascii="Lato" w:hAnsi="Lato"/>
          <w:sz w:val="24"/>
          <w:szCs w:val="24"/>
          <w:lang w:val="pl-PL"/>
        </w:rPr>
        <w:t xml:space="preserve"> pkt- 90 h</w:t>
      </w:r>
    </w:p>
    <w:p w14:paraId="04594D7B" w14:textId="77777777" w:rsidR="00106CB6" w:rsidRPr="00191E6A" w:rsidRDefault="00106CB6" w:rsidP="00D052B0">
      <w:pPr>
        <w:pStyle w:val="Tekstpodstawowy"/>
        <w:numPr>
          <w:ilvl w:val="1"/>
          <w:numId w:val="52"/>
        </w:numPr>
        <w:tabs>
          <w:tab w:val="left" w:pos="4820"/>
        </w:tabs>
        <w:spacing w:line="276" w:lineRule="auto"/>
        <w:rPr>
          <w:rFonts w:ascii="Lato" w:hAnsi="Lato"/>
          <w:sz w:val="24"/>
          <w:szCs w:val="24"/>
          <w:lang w:val="pl-PL"/>
        </w:rPr>
      </w:pPr>
      <w:r>
        <w:rPr>
          <w:rFonts w:ascii="Lato" w:hAnsi="Lato"/>
          <w:sz w:val="24"/>
          <w:szCs w:val="24"/>
          <w:lang w:val="pl-PL"/>
        </w:rPr>
        <w:t>10</w:t>
      </w:r>
      <w:r w:rsidRPr="00191E6A">
        <w:rPr>
          <w:rFonts w:ascii="Lato" w:hAnsi="Lato"/>
          <w:sz w:val="24"/>
          <w:szCs w:val="24"/>
          <w:lang w:val="pl-PL"/>
        </w:rPr>
        <w:t xml:space="preserve"> pkt</w:t>
      </w:r>
      <w:r>
        <w:rPr>
          <w:rFonts w:ascii="Lato" w:hAnsi="Lato"/>
          <w:sz w:val="24"/>
          <w:szCs w:val="24"/>
          <w:lang w:val="pl-PL"/>
        </w:rPr>
        <w:t xml:space="preserve">- </w:t>
      </w:r>
      <w:r w:rsidRPr="00191E6A">
        <w:rPr>
          <w:rFonts w:ascii="Lato" w:hAnsi="Lato"/>
          <w:sz w:val="24"/>
          <w:szCs w:val="24"/>
          <w:lang w:val="pl-PL"/>
        </w:rPr>
        <w:t>84 h</w:t>
      </w:r>
    </w:p>
    <w:p w14:paraId="70FE2413" w14:textId="77777777" w:rsidR="00106CB6" w:rsidRPr="00191E6A" w:rsidRDefault="00106CB6" w:rsidP="00D052B0">
      <w:pPr>
        <w:pStyle w:val="Tekstpodstawowy"/>
        <w:numPr>
          <w:ilvl w:val="1"/>
          <w:numId w:val="52"/>
        </w:numPr>
        <w:tabs>
          <w:tab w:val="left" w:pos="4820"/>
        </w:tabs>
        <w:spacing w:line="276" w:lineRule="auto"/>
        <w:rPr>
          <w:rFonts w:ascii="Lato" w:hAnsi="Lato"/>
          <w:sz w:val="24"/>
          <w:szCs w:val="24"/>
          <w:lang w:val="pl-PL"/>
        </w:rPr>
      </w:pPr>
      <w:r>
        <w:rPr>
          <w:rFonts w:ascii="Lato" w:hAnsi="Lato"/>
          <w:sz w:val="24"/>
          <w:szCs w:val="24"/>
          <w:lang w:val="pl-PL"/>
        </w:rPr>
        <w:t>15</w:t>
      </w:r>
      <w:r w:rsidRPr="00191E6A">
        <w:rPr>
          <w:rFonts w:ascii="Lato" w:hAnsi="Lato"/>
          <w:sz w:val="24"/>
          <w:szCs w:val="24"/>
          <w:lang w:val="pl-PL"/>
        </w:rPr>
        <w:t xml:space="preserve"> pkt</w:t>
      </w:r>
      <w:r>
        <w:rPr>
          <w:rFonts w:ascii="Lato" w:hAnsi="Lato"/>
          <w:sz w:val="24"/>
          <w:szCs w:val="24"/>
          <w:lang w:val="pl-PL"/>
        </w:rPr>
        <w:t xml:space="preserve">- </w:t>
      </w:r>
      <w:r w:rsidRPr="00191E6A">
        <w:rPr>
          <w:rFonts w:ascii="Lato" w:hAnsi="Lato"/>
          <w:sz w:val="24"/>
          <w:szCs w:val="24"/>
          <w:lang w:val="pl-PL"/>
        </w:rPr>
        <w:t>78 h</w:t>
      </w:r>
    </w:p>
    <w:p w14:paraId="60BAD62D" w14:textId="77777777" w:rsidR="00106CB6" w:rsidRPr="00191E6A" w:rsidRDefault="00106CB6" w:rsidP="00D052B0">
      <w:pPr>
        <w:pStyle w:val="Tekstpodstawowy"/>
        <w:numPr>
          <w:ilvl w:val="1"/>
          <w:numId w:val="52"/>
        </w:numPr>
        <w:tabs>
          <w:tab w:val="left" w:pos="4820"/>
        </w:tabs>
        <w:spacing w:line="276" w:lineRule="auto"/>
        <w:rPr>
          <w:rFonts w:ascii="Lato" w:hAnsi="Lato"/>
          <w:sz w:val="24"/>
          <w:szCs w:val="24"/>
          <w:lang w:val="pl-PL"/>
        </w:rPr>
      </w:pPr>
      <w:r>
        <w:rPr>
          <w:rFonts w:ascii="Lato" w:hAnsi="Lato"/>
          <w:sz w:val="24"/>
          <w:szCs w:val="24"/>
          <w:lang w:val="pl-PL"/>
        </w:rPr>
        <w:t>20</w:t>
      </w:r>
      <w:r w:rsidRPr="00191E6A">
        <w:rPr>
          <w:rFonts w:ascii="Lato" w:hAnsi="Lato"/>
          <w:sz w:val="24"/>
          <w:szCs w:val="24"/>
          <w:lang w:val="pl-PL"/>
        </w:rPr>
        <w:t xml:space="preserve"> pkt</w:t>
      </w:r>
      <w:r>
        <w:rPr>
          <w:rFonts w:ascii="Lato" w:hAnsi="Lato"/>
          <w:sz w:val="24"/>
          <w:szCs w:val="24"/>
          <w:lang w:val="pl-PL"/>
        </w:rPr>
        <w:t xml:space="preserve">- </w:t>
      </w:r>
      <w:r w:rsidRPr="00191E6A">
        <w:rPr>
          <w:rFonts w:ascii="Lato" w:hAnsi="Lato"/>
          <w:sz w:val="24"/>
          <w:szCs w:val="24"/>
          <w:lang w:val="pl-PL"/>
        </w:rPr>
        <w:t>72 h</w:t>
      </w:r>
    </w:p>
    <w:p w14:paraId="7AB75E20" w14:textId="77777777" w:rsidR="00106CB6" w:rsidRDefault="00106CB6" w:rsidP="00D052B0">
      <w:pPr>
        <w:pStyle w:val="Tekstpodstawowy"/>
        <w:numPr>
          <w:ilvl w:val="1"/>
          <w:numId w:val="52"/>
        </w:numPr>
        <w:tabs>
          <w:tab w:val="left" w:pos="4820"/>
        </w:tabs>
        <w:spacing w:line="276" w:lineRule="auto"/>
        <w:rPr>
          <w:rFonts w:ascii="Lato" w:hAnsi="Lato"/>
          <w:sz w:val="24"/>
          <w:szCs w:val="24"/>
          <w:lang w:val="pl-PL"/>
        </w:rPr>
      </w:pPr>
      <w:r>
        <w:rPr>
          <w:rFonts w:ascii="Lato" w:hAnsi="Lato"/>
          <w:sz w:val="24"/>
          <w:szCs w:val="24"/>
          <w:lang w:val="pl-PL"/>
        </w:rPr>
        <w:t>25</w:t>
      </w:r>
      <w:r w:rsidRPr="00191E6A">
        <w:rPr>
          <w:rFonts w:ascii="Lato" w:hAnsi="Lato"/>
          <w:sz w:val="24"/>
          <w:szCs w:val="24"/>
          <w:lang w:val="pl-PL"/>
        </w:rPr>
        <w:t xml:space="preserve"> pkt</w:t>
      </w:r>
      <w:r>
        <w:rPr>
          <w:rFonts w:ascii="Lato" w:hAnsi="Lato"/>
          <w:sz w:val="24"/>
          <w:szCs w:val="24"/>
          <w:lang w:val="pl-PL"/>
        </w:rPr>
        <w:t xml:space="preserve">- </w:t>
      </w:r>
      <w:r w:rsidRPr="00191E6A">
        <w:rPr>
          <w:rFonts w:ascii="Lato" w:hAnsi="Lato"/>
          <w:sz w:val="24"/>
          <w:szCs w:val="24"/>
          <w:lang w:val="pl-PL"/>
        </w:rPr>
        <w:t>66 h</w:t>
      </w:r>
    </w:p>
    <w:p w14:paraId="67A2F366" w14:textId="77777777" w:rsidR="00106CB6" w:rsidRPr="00DE2C85" w:rsidRDefault="00106CB6" w:rsidP="00D052B0">
      <w:pPr>
        <w:pStyle w:val="Tekstpodstawowy"/>
        <w:numPr>
          <w:ilvl w:val="1"/>
          <w:numId w:val="52"/>
        </w:numPr>
        <w:tabs>
          <w:tab w:val="left" w:pos="4820"/>
        </w:tabs>
        <w:spacing w:line="276" w:lineRule="auto"/>
        <w:rPr>
          <w:rFonts w:ascii="Lato" w:hAnsi="Lato"/>
          <w:sz w:val="24"/>
          <w:szCs w:val="24"/>
          <w:lang w:val="pl-PL"/>
        </w:rPr>
      </w:pPr>
      <w:r>
        <w:rPr>
          <w:rFonts w:ascii="Lato" w:hAnsi="Lato"/>
          <w:sz w:val="24"/>
          <w:szCs w:val="24"/>
          <w:lang w:val="pl-PL"/>
        </w:rPr>
        <w:t>30 pkt- 60 h</w:t>
      </w:r>
    </w:p>
    <w:p w14:paraId="716080F8" w14:textId="77777777" w:rsidR="00106CB6" w:rsidRPr="00CB7E72" w:rsidRDefault="00106CB6" w:rsidP="00D052B0">
      <w:pPr>
        <w:pStyle w:val="Tekstpodstawowy"/>
        <w:tabs>
          <w:tab w:val="left" w:pos="4820"/>
        </w:tabs>
        <w:spacing w:line="276" w:lineRule="auto"/>
        <w:rPr>
          <w:rFonts w:ascii="Lato" w:hAnsi="Lato"/>
          <w:sz w:val="24"/>
          <w:szCs w:val="24"/>
        </w:rPr>
      </w:pPr>
    </w:p>
    <w:p w14:paraId="1E40A009" w14:textId="77777777" w:rsidR="00106CB6" w:rsidRPr="00CB7E72" w:rsidRDefault="00106CB6" w:rsidP="00D052B0">
      <w:pPr>
        <w:pStyle w:val="Tekstpodstawowy"/>
        <w:tabs>
          <w:tab w:val="left" w:pos="4820"/>
        </w:tabs>
        <w:spacing w:line="276" w:lineRule="auto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  <w:lang w:val="pl-PL"/>
        </w:rPr>
        <w:t>3</w:t>
      </w:r>
      <w:r w:rsidRPr="00CB7E72">
        <w:rPr>
          <w:rFonts w:ascii="Lato" w:hAnsi="Lato"/>
          <w:sz w:val="24"/>
          <w:szCs w:val="24"/>
        </w:rPr>
        <w:t>. Zamawiający dokona wyliczenia punktów dla każdej oferty z dokładnością do dwóch miejsc</w:t>
      </w:r>
      <w:r w:rsidRPr="00CB7E72">
        <w:rPr>
          <w:rFonts w:ascii="Lato" w:hAnsi="Lato"/>
          <w:sz w:val="24"/>
          <w:szCs w:val="24"/>
          <w:lang w:val="pl-PL"/>
        </w:rPr>
        <w:t xml:space="preserve"> </w:t>
      </w:r>
      <w:r w:rsidRPr="00CB7E72">
        <w:rPr>
          <w:rFonts w:ascii="Lato" w:hAnsi="Lato"/>
          <w:sz w:val="24"/>
          <w:szCs w:val="24"/>
        </w:rPr>
        <w:t>po przecinku i wybierze ofertę z najwyższą liczbą punktów, spośród ofert niepodlegających</w:t>
      </w:r>
      <w:r w:rsidRPr="00CB7E72">
        <w:rPr>
          <w:rFonts w:ascii="Lato" w:hAnsi="Lato"/>
          <w:sz w:val="24"/>
          <w:szCs w:val="24"/>
          <w:lang w:val="pl-PL"/>
        </w:rPr>
        <w:t xml:space="preserve"> </w:t>
      </w:r>
      <w:r w:rsidRPr="00CB7E72">
        <w:rPr>
          <w:rFonts w:ascii="Lato" w:hAnsi="Lato"/>
          <w:sz w:val="24"/>
          <w:szCs w:val="24"/>
        </w:rPr>
        <w:t>odrzuceniu, stosując poniższy wzór:</w:t>
      </w:r>
    </w:p>
    <w:p w14:paraId="30482926" w14:textId="77777777" w:rsidR="00106CB6" w:rsidRPr="00CB7E72" w:rsidRDefault="00106CB6" w:rsidP="00D052B0">
      <w:pPr>
        <w:pStyle w:val="Tekstpodstawowy"/>
        <w:tabs>
          <w:tab w:val="left" w:pos="4820"/>
        </w:tabs>
        <w:spacing w:line="276" w:lineRule="auto"/>
        <w:ind w:left="708"/>
        <w:rPr>
          <w:rFonts w:ascii="Lato" w:hAnsi="Lato"/>
          <w:sz w:val="24"/>
          <w:szCs w:val="24"/>
        </w:rPr>
      </w:pPr>
      <w:r w:rsidRPr="00CB7E72">
        <w:rPr>
          <w:rFonts w:ascii="Lato" w:hAnsi="Lato"/>
          <w:sz w:val="24"/>
          <w:szCs w:val="24"/>
        </w:rPr>
        <w:t xml:space="preserve">LP = C + A </w:t>
      </w:r>
    </w:p>
    <w:p w14:paraId="5B5F7344" w14:textId="77777777" w:rsidR="00106CB6" w:rsidRPr="00CB7E72" w:rsidRDefault="00106CB6" w:rsidP="00D052B0">
      <w:pPr>
        <w:pStyle w:val="Tekstpodstawowy"/>
        <w:tabs>
          <w:tab w:val="left" w:pos="4820"/>
        </w:tabs>
        <w:spacing w:line="276" w:lineRule="auto"/>
        <w:ind w:left="708"/>
        <w:rPr>
          <w:rFonts w:ascii="Lato" w:hAnsi="Lato"/>
          <w:sz w:val="24"/>
          <w:szCs w:val="24"/>
        </w:rPr>
      </w:pPr>
      <w:r w:rsidRPr="00CB7E72">
        <w:rPr>
          <w:rFonts w:ascii="Lato" w:hAnsi="Lato"/>
          <w:sz w:val="24"/>
          <w:szCs w:val="24"/>
        </w:rPr>
        <w:t>Gdzie:</w:t>
      </w:r>
    </w:p>
    <w:p w14:paraId="77D5D715" w14:textId="77777777" w:rsidR="00106CB6" w:rsidRPr="00CB7E72" w:rsidRDefault="00106CB6" w:rsidP="00D052B0">
      <w:pPr>
        <w:pStyle w:val="Tekstpodstawowy"/>
        <w:tabs>
          <w:tab w:val="left" w:pos="4820"/>
        </w:tabs>
        <w:spacing w:line="276" w:lineRule="auto"/>
        <w:ind w:left="708"/>
        <w:rPr>
          <w:rFonts w:ascii="Lato" w:hAnsi="Lato"/>
          <w:sz w:val="24"/>
          <w:szCs w:val="24"/>
        </w:rPr>
      </w:pPr>
      <w:r w:rsidRPr="00CB7E72">
        <w:rPr>
          <w:rFonts w:ascii="Lato" w:hAnsi="Lato"/>
          <w:sz w:val="24"/>
          <w:szCs w:val="24"/>
        </w:rPr>
        <w:lastRenderedPageBreak/>
        <w:t>LP - suma punktów uzyskanych przez ofertę we wszystkich kryteriach oceny ofert,</w:t>
      </w:r>
    </w:p>
    <w:p w14:paraId="61A94999" w14:textId="77777777" w:rsidR="00106CB6" w:rsidRPr="00CB7E72" w:rsidRDefault="00106CB6" w:rsidP="00D052B0">
      <w:pPr>
        <w:pStyle w:val="Tekstpodstawowy"/>
        <w:tabs>
          <w:tab w:val="left" w:pos="4820"/>
        </w:tabs>
        <w:spacing w:line="276" w:lineRule="auto"/>
        <w:ind w:left="708"/>
        <w:rPr>
          <w:rFonts w:ascii="Lato" w:hAnsi="Lato"/>
          <w:sz w:val="24"/>
          <w:szCs w:val="24"/>
        </w:rPr>
      </w:pPr>
      <w:r w:rsidRPr="00CB7E72">
        <w:rPr>
          <w:rFonts w:ascii="Lato" w:hAnsi="Lato"/>
          <w:sz w:val="24"/>
          <w:szCs w:val="24"/>
        </w:rPr>
        <w:t>C – punkty za kryterium: cena,</w:t>
      </w:r>
    </w:p>
    <w:p w14:paraId="36794DEC" w14:textId="77777777" w:rsidR="00106CB6" w:rsidRPr="00BD3D77" w:rsidRDefault="00106CB6" w:rsidP="00D052B0">
      <w:pPr>
        <w:pStyle w:val="Tekstpodstawowy"/>
        <w:tabs>
          <w:tab w:val="left" w:pos="4820"/>
        </w:tabs>
        <w:spacing w:line="276" w:lineRule="auto"/>
        <w:ind w:left="708"/>
        <w:rPr>
          <w:rFonts w:ascii="Lato" w:hAnsi="Lato"/>
          <w:sz w:val="24"/>
          <w:szCs w:val="24"/>
          <w:lang w:val="pl-PL"/>
        </w:rPr>
      </w:pPr>
      <w:r w:rsidRPr="00CB7E72">
        <w:rPr>
          <w:rFonts w:ascii="Lato" w:hAnsi="Lato"/>
          <w:sz w:val="24"/>
          <w:szCs w:val="24"/>
        </w:rPr>
        <w:t xml:space="preserve">A – punkty za kryterium: czas usunięcia </w:t>
      </w:r>
      <w:r w:rsidRPr="00CB7E72">
        <w:rPr>
          <w:rFonts w:ascii="Lato" w:hAnsi="Lato"/>
          <w:sz w:val="24"/>
          <w:szCs w:val="24"/>
          <w:lang w:val="pl-PL"/>
        </w:rPr>
        <w:t>usterki</w:t>
      </w:r>
      <w:r>
        <w:rPr>
          <w:rFonts w:ascii="Lato" w:hAnsi="Lato"/>
          <w:sz w:val="24"/>
          <w:szCs w:val="24"/>
          <w:lang w:val="pl-PL"/>
        </w:rPr>
        <w:t>.</w:t>
      </w:r>
    </w:p>
    <w:p w14:paraId="29D1B0C3" w14:textId="77777777" w:rsidR="001574B1" w:rsidRPr="00CB7E72" w:rsidRDefault="001574B1" w:rsidP="00D052B0">
      <w:pPr>
        <w:pStyle w:val="Tekstpodstawowy"/>
        <w:tabs>
          <w:tab w:val="left" w:pos="4820"/>
        </w:tabs>
        <w:spacing w:line="276" w:lineRule="auto"/>
        <w:rPr>
          <w:rFonts w:ascii="Lato" w:hAnsi="Lato"/>
          <w:sz w:val="24"/>
          <w:szCs w:val="24"/>
          <w:lang w:val="pl-PL"/>
        </w:rPr>
      </w:pPr>
    </w:p>
    <w:p w14:paraId="6C76ED52" w14:textId="77777777" w:rsidR="001574B1" w:rsidRPr="00CB7E72" w:rsidRDefault="001574B1" w:rsidP="00D052B0">
      <w:pPr>
        <w:pStyle w:val="Tekstpodstawowy"/>
        <w:shd w:val="clear" w:color="auto" w:fill="D9D9D9"/>
        <w:tabs>
          <w:tab w:val="left" w:pos="4820"/>
        </w:tabs>
        <w:spacing w:line="276" w:lineRule="auto"/>
        <w:jc w:val="center"/>
        <w:rPr>
          <w:rFonts w:ascii="Lato" w:hAnsi="Lato"/>
          <w:b/>
          <w:sz w:val="24"/>
          <w:szCs w:val="24"/>
          <w:lang w:val="pl-PL"/>
        </w:rPr>
      </w:pPr>
      <w:r w:rsidRPr="00CB7E72">
        <w:rPr>
          <w:rFonts w:ascii="Lato" w:hAnsi="Lato"/>
          <w:b/>
          <w:sz w:val="24"/>
          <w:szCs w:val="24"/>
          <w:lang w:val="pl-PL"/>
        </w:rPr>
        <w:t>X. Udzielenie zamówienia.</w:t>
      </w:r>
    </w:p>
    <w:p w14:paraId="297B63BE" w14:textId="77777777" w:rsidR="001574B1" w:rsidRPr="00CB7E72" w:rsidRDefault="001574B1" w:rsidP="00D052B0">
      <w:pPr>
        <w:pStyle w:val="Tekstpodstawowy"/>
        <w:tabs>
          <w:tab w:val="left" w:pos="4820"/>
        </w:tabs>
        <w:spacing w:line="276" w:lineRule="auto"/>
        <w:rPr>
          <w:rFonts w:ascii="Lato" w:hAnsi="Lato"/>
          <w:sz w:val="24"/>
          <w:szCs w:val="24"/>
          <w:lang w:val="pl-PL"/>
        </w:rPr>
      </w:pPr>
    </w:p>
    <w:p w14:paraId="7DAE3AB9" w14:textId="6127B3B3" w:rsidR="001574B1" w:rsidRPr="00CB7E72" w:rsidRDefault="001574B1" w:rsidP="00D052B0">
      <w:pPr>
        <w:pStyle w:val="Tekstpodstawowy"/>
        <w:tabs>
          <w:tab w:val="left" w:pos="4820"/>
        </w:tabs>
        <w:spacing w:line="276" w:lineRule="auto"/>
        <w:rPr>
          <w:rFonts w:ascii="Lato" w:hAnsi="Lato"/>
          <w:sz w:val="24"/>
          <w:szCs w:val="24"/>
          <w:lang w:val="pl-PL"/>
        </w:rPr>
      </w:pPr>
      <w:r w:rsidRPr="00CB7E72">
        <w:rPr>
          <w:rFonts w:ascii="Lato" w:hAnsi="Lato"/>
          <w:sz w:val="24"/>
          <w:szCs w:val="24"/>
          <w:lang w:val="pl-PL"/>
        </w:rPr>
        <w:t xml:space="preserve">1. Zamawiający udzieli zamówienia </w:t>
      </w:r>
      <w:r w:rsidR="00D14DC4" w:rsidRPr="00CB7E72">
        <w:rPr>
          <w:rFonts w:ascii="Lato" w:hAnsi="Lato"/>
          <w:sz w:val="24"/>
          <w:szCs w:val="24"/>
          <w:lang w:val="pl-PL"/>
        </w:rPr>
        <w:t>W</w:t>
      </w:r>
      <w:r w:rsidRPr="00CB7E72">
        <w:rPr>
          <w:rFonts w:ascii="Lato" w:hAnsi="Lato"/>
          <w:sz w:val="24"/>
          <w:szCs w:val="24"/>
          <w:lang w:val="pl-PL"/>
        </w:rPr>
        <w:t>ykonawcy:</w:t>
      </w:r>
    </w:p>
    <w:p w14:paraId="200FCF15" w14:textId="0702DF18" w:rsidR="001574B1" w:rsidRPr="00CB7E72" w:rsidRDefault="001574B1" w:rsidP="00D052B0">
      <w:pPr>
        <w:pStyle w:val="Tekstpodstawowy"/>
        <w:numPr>
          <w:ilvl w:val="0"/>
          <w:numId w:val="42"/>
        </w:numPr>
        <w:tabs>
          <w:tab w:val="left" w:pos="4820"/>
        </w:tabs>
        <w:spacing w:line="276" w:lineRule="auto"/>
        <w:rPr>
          <w:rFonts w:ascii="Lato" w:hAnsi="Lato"/>
          <w:sz w:val="24"/>
          <w:szCs w:val="24"/>
          <w:lang w:val="pl-PL"/>
        </w:rPr>
      </w:pPr>
      <w:r w:rsidRPr="00CB7E72">
        <w:rPr>
          <w:rFonts w:ascii="Lato" w:hAnsi="Lato"/>
          <w:sz w:val="24"/>
          <w:szCs w:val="24"/>
          <w:lang w:val="pl-PL"/>
        </w:rPr>
        <w:t>który nie podlega wykluczeniu,</w:t>
      </w:r>
    </w:p>
    <w:p w14:paraId="1988267B" w14:textId="143547A1" w:rsidR="001574B1" w:rsidRPr="00CB7E72" w:rsidRDefault="001574B1" w:rsidP="00D052B0">
      <w:pPr>
        <w:pStyle w:val="Tekstpodstawowy"/>
        <w:numPr>
          <w:ilvl w:val="0"/>
          <w:numId w:val="42"/>
        </w:numPr>
        <w:tabs>
          <w:tab w:val="left" w:pos="4820"/>
        </w:tabs>
        <w:spacing w:line="276" w:lineRule="auto"/>
        <w:rPr>
          <w:rFonts w:ascii="Lato" w:hAnsi="Lato"/>
          <w:sz w:val="24"/>
          <w:szCs w:val="24"/>
          <w:lang w:val="pl-PL"/>
        </w:rPr>
      </w:pPr>
      <w:r w:rsidRPr="00CB7E72">
        <w:rPr>
          <w:rFonts w:ascii="Lato" w:hAnsi="Lato"/>
          <w:sz w:val="24"/>
          <w:szCs w:val="24"/>
          <w:lang w:val="pl-PL"/>
        </w:rPr>
        <w:t>którego oferta jest zgodna z treścią zapytania ofertowego,</w:t>
      </w:r>
    </w:p>
    <w:p w14:paraId="17390BF6" w14:textId="5B09AFE6" w:rsidR="001574B1" w:rsidRPr="00CB7E72" w:rsidRDefault="001574B1" w:rsidP="00D052B0">
      <w:pPr>
        <w:pStyle w:val="Tekstpodstawowy"/>
        <w:numPr>
          <w:ilvl w:val="0"/>
          <w:numId w:val="42"/>
        </w:numPr>
        <w:tabs>
          <w:tab w:val="left" w:pos="4820"/>
        </w:tabs>
        <w:spacing w:line="276" w:lineRule="auto"/>
        <w:rPr>
          <w:rFonts w:ascii="Lato" w:hAnsi="Lato"/>
          <w:sz w:val="24"/>
          <w:szCs w:val="24"/>
          <w:lang w:val="pl-PL"/>
        </w:rPr>
      </w:pPr>
      <w:r w:rsidRPr="00CB7E72">
        <w:rPr>
          <w:rFonts w:ascii="Lato" w:hAnsi="Lato"/>
          <w:sz w:val="24"/>
          <w:szCs w:val="24"/>
          <w:lang w:val="pl-PL"/>
        </w:rPr>
        <w:t>który otrzyma największą liczbę punktów spośród nieodrzuconych ofert.</w:t>
      </w:r>
    </w:p>
    <w:p w14:paraId="028C9697" w14:textId="77777777" w:rsidR="001574B1" w:rsidRPr="00CB7E72" w:rsidRDefault="001574B1" w:rsidP="00D052B0">
      <w:pPr>
        <w:pStyle w:val="Tekstpodstawowy"/>
        <w:tabs>
          <w:tab w:val="left" w:pos="4820"/>
        </w:tabs>
        <w:spacing w:line="276" w:lineRule="auto"/>
        <w:rPr>
          <w:rFonts w:ascii="Lato" w:hAnsi="Lato"/>
          <w:sz w:val="24"/>
          <w:szCs w:val="24"/>
          <w:lang w:val="pl-PL"/>
        </w:rPr>
      </w:pPr>
      <w:r w:rsidRPr="00CB7E72">
        <w:rPr>
          <w:rFonts w:ascii="Lato" w:hAnsi="Lato"/>
          <w:sz w:val="24"/>
          <w:szCs w:val="24"/>
          <w:lang w:val="pl-PL"/>
        </w:rPr>
        <w:t>2. W toku badania i oceny ofert zamawiający może żądać od wykonawców dodatkowych wyjaśnień lub uzupełnień dotyczących dokumentów lub oświadczeń lub treści złożonych ofert. Zamawiający zastrzega sobie prawo do zwrócenia się o powyższe jedynie do wykonawcy, którego oferta została oceniona jako najkorzystniejsza.</w:t>
      </w:r>
    </w:p>
    <w:p w14:paraId="6679D780" w14:textId="3ECF104A" w:rsidR="001574B1" w:rsidRPr="00CB7E72" w:rsidRDefault="001574B1" w:rsidP="00D052B0">
      <w:pPr>
        <w:pStyle w:val="Tekstpodstawowy"/>
        <w:tabs>
          <w:tab w:val="left" w:pos="4820"/>
        </w:tabs>
        <w:spacing w:line="276" w:lineRule="auto"/>
        <w:rPr>
          <w:rFonts w:ascii="Lato" w:hAnsi="Lato"/>
          <w:sz w:val="24"/>
          <w:szCs w:val="24"/>
          <w:lang w:val="pl-PL"/>
        </w:rPr>
      </w:pPr>
      <w:r w:rsidRPr="00CB7E72">
        <w:rPr>
          <w:rFonts w:ascii="Lato" w:hAnsi="Lato"/>
          <w:sz w:val="24"/>
          <w:szCs w:val="24"/>
          <w:lang w:val="pl-PL"/>
        </w:rPr>
        <w:t xml:space="preserve">3. Zamawiający zastrzega sobie prawo do poprawienia w ofercie: oczywistych omyłek pisarskich, oczywistych omyłek rachunkowych; </w:t>
      </w:r>
      <w:r w:rsidR="00980F72">
        <w:rPr>
          <w:rFonts w:ascii="Lato" w:hAnsi="Lato"/>
          <w:sz w:val="24"/>
          <w:szCs w:val="24"/>
          <w:lang w:val="pl-PL"/>
        </w:rPr>
        <w:br/>
      </w:r>
      <w:r w:rsidRPr="00CB7E72">
        <w:rPr>
          <w:rFonts w:ascii="Lato" w:hAnsi="Lato"/>
          <w:sz w:val="24"/>
          <w:szCs w:val="24"/>
          <w:lang w:val="pl-PL"/>
        </w:rPr>
        <w:t>z uwzględnieniem konsekwencji rachunkowych dokonanych poprawek; innych omyłek polegających na niezgodności oferty z zapytaniem ofertowym, niepowodujących istotnych zmian w treści oferty.</w:t>
      </w:r>
    </w:p>
    <w:p w14:paraId="6B4D2FA1" w14:textId="77777777" w:rsidR="001574B1" w:rsidRPr="00CB7E72" w:rsidRDefault="001574B1" w:rsidP="00D052B0">
      <w:pPr>
        <w:pStyle w:val="Tekstpodstawowy"/>
        <w:tabs>
          <w:tab w:val="left" w:pos="4820"/>
        </w:tabs>
        <w:spacing w:line="276" w:lineRule="auto"/>
        <w:rPr>
          <w:rFonts w:ascii="Lato" w:hAnsi="Lato"/>
          <w:sz w:val="24"/>
          <w:szCs w:val="24"/>
          <w:lang w:val="pl-PL"/>
        </w:rPr>
      </w:pPr>
      <w:r w:rsidRPr="00CB7E72">
        <w:rPr>
          <w:rFonts w:ascii="Lato" w:hAnsi="Lato"/>
          <w:sz w:val="24"/>
          <w:szCs w:val="24"/>
          <w:lang w:val="pl-PL"/>
        </w:rPr>
        <w:t>4. Oferta zostanie odrzucona, jeżeli:</w:t>
      </w:r>
    </w:p>
    <w:p w14:paraId="0B291413" w14:textId="1DADDE2D" w:rsidR="001574B1" w:rsidRPr="00CB7E72" w:rsidRDefault="001574B1" w:rsidP="00D052B0">
      <w:pPr>
        <w:pStyle w:val="Tekstpodstawowy"/>
        <w:numPr>
          <w:ilvl w:val="0"/>
          <w:numId w:val="44"/>
        </w:numPr>
        <w:tabs>
          <w:tab w:val="left" w:pos="4820"/>
        </w:tabs>
        <w:spacing w:line="276" w:lineRule="auto"/>
        <w:rPr>
          <w:rFonts w:ascii="Lato" w:hAnsi="Lato"/>
          <w:sz w:val="24"/>
          <w:szCs w:val="24"/>
          <w:lang w:val="pl-PL"/>
        </w:rPr>
      </w:pPr>
      <w:r w:rsidRPr="00CB7E72">
        <w:rPr>
          <w:rFonts w:ascii="Lato" w:hAnsi="Lato"/>
          <w:sz w:val="24"/>
          <w:szCs w:val="24"/>
          <w:lang w:val="pl-PL"/>
        </w:rPr>
        <w:t>wykonawca, który złożył ofertę zostanie wykluczony z postępowania,</w:t>
      </w:r>
    </w:p>
    <w:p w14:paraId="41F3D5A0" w14:textId="20348700" w:rsidR="001574B1" w:rsidRPr="00CB7E72" w:rsidRDefault="001574B1" w:rsidP="00D052B0">
      <w:pPr>
        <w:pStyle w:val="Tekstpodstawowy"/>
        <w:numPr>
          <w:ilvl w:val="0"/>
          <w:numId w:val="44"/>
        </w:numPr>
        <w:tabs>
          <w:tab w:val="left" w:pos="4820"/>
        </w:tabs>
        <w:spacing w:line="276" w:lineRule="auto"/>
        <w:rPr>
          <w:rFonts w:ascii="Lato" w:hAnsi="Lato"/>
          <w:sz w:val="24"/>
          <w:szCs w:val="24"/>
          <w:lang w:val="pl-PL"/>
        </w:rPr>
      </w:pPr>
      <w:r w:rsidRPr="00CB7E72">
        <w:rPr>
          <w:rFonts w:ascii="Lato" w:hAnsi="Lato"/>
          <w:sz w:val="24"/>
          <w:szCs w:val="24"/>
          <w:lang w:val="pl-PL"/>
        </w:rPr>
        <w:t xml:space="preserve">treść oferty jest niezgodna z treścią zapytania ofertowego, </w:t>
      </w:r>
      <w:r w:rsidR="00980F72">
        <w:rPr>
          <w:rFonts w:ascii="Lato" w:hAnsi="Lato"/>
          <w:sz w:val="24"/>
          <w:szCs w:val="24"/>
          <w:lang w:val="pl-PL"/>
        </w:rPr>
        <w:br/>
      </w:r>
      <w:r w:rsidRPr="00CB7E72">
        <w:rPr>
          <w:rFonts w:ascii="Lato" w:hAnsi="Lato"/>
          <w:sz w:val="24"/>
          <w:szCs w:val="24"/>
          <w:lang w:val="pl-PL"/>
        </w:rPr>
        <w:t xml:space="preserve">z zastrzeżeniem dotyczącym poprawienia omyłek, o których mowa </w:t>
      </w:r>
      <w:r w:rsidR="00980F72">
        <w:rPr>
          <w:rFonts w:ascii="Lato" w:hAnsi="Lato"/>
          <w:sz w:val="24"/>
          <w:szCs w:val="24"/>
          <w:lang w:val="pl-PL"/>
        </w:rPr>
        <w:br/>
      </w:r>
      <w:r w:rsidRPr="00CB7E72">
        <w:rPr>
          <w:rFonts w:ascii="Lato" w:hAnsi="Lato"/>
          <w:sz w:val="24"/>
          <w:szCs w:val="24"/>
          <w:lang w:val="pl-PL"/>
        </w:rPr>
        <w:t>w pkt 3,</w:t>
      </w:r>
    </w:p>
    <w:p w14:paraId="425721DC" w14:textId="1A2BDBDA" w:rsidR="001574B1" w:rsidRPr="00CB7E72" w:rsidRDefault="001574B1" w:rsidP="00D052B0">
      <w:pPr>
        <w:pStyle w:val="Tekstpodstawowy"/>
        <w:numPr>
          <w:ilvl w:val="0"/>
          <w:numId w:val="44"/>
        </w:numPr>
        <w:tabs>
          <w:tab w:val="left" w:pos="4820"/>
        </w:tabs>
        <w:spacing w:line="276" w:lineRule="auto"/>
        <w:rPr>
          <w:rFonts w:ascii="Lato" w:hAnsi="Lato"/>
          <w:sz w:val="24"/>
          <w:szCs w:val="24"/>
          <w:lang w:val="pl-PL"/>
        </w:rPr>
      </w:pPr>
      <w:r w:rsidRPr="00CB7E72">
        <w:rPr>
          <w:rFonts w:ascii="Lato" w:hAnsi="Lato"/>
          <w:sz w:val="24"/>
          <w:szCs w:val="24"/>
          <w:lang w:val="pl-PL"/>
        </w:rPr>
        <w:t xml:space="preserve">wykonawca w wyznaczonym terminie nie uzupełni dokumentów albo oświadczeń lub pełnomocnictw lub nie wyjaśnił treści oferty lub </w:t>
      </w:r>
      <w:r w:rsidR="00980F72">
        <w:rPr>
          <w:rFonts w:ascii="Lato" w:hAnsi="Lato"/>
          <w:sz w:val="24"/>
          <w:szCs w:val="24"/>
          <w:lang w:val="pl-PL"/>
        </w:rPr>
        <w:br/>
      </w:r>
      <w:r w:rsidRPr="00CB7E72">
        <w:rPr>
          <w:rFonts w:ascii="Lato" w:hAnsi="Lato"/>
          <w:sz w:val="24"/>
          <w:szCs w:val="24"/>
          <w:lang w:val="pl-PL"/>
        </w:rPr>
        <w:t>z treści oferty bądź udzielonych wyjaśnień przez wykonawcę wynika, że oferta nie spełnia wymagań określonych w zapytaniu ofertowym,</w:t>
      </w:r>
    </w:p>
    <w:p w14:paraId="4D8D03B0" w14:textId="48E16E13" w:rsidR="001574B1" w:rsidRPr="00CB7E72" w:rsidRDefault="001574B1" w:rsidP="00D052B0">
      <w:pPr>
        <w:pStyle w:val="Tekstpodstawowy"/>
        <w:numPr>
          <w:ilvl w:val="0"/>
          <w:numId w:val="44"/>
        </w:numPr>
        <w:tabs>
          <w:tab w:val="left" w:pos="4820"/>
        </w:tabs>
        <w:spacing w:line="276" w:lineRule="auto"/>
        <w:rPr>
          <w:rFonts w:ascii="Lato" w:hAnsi="Lato"/>
          <w:sz w:val="24"/>
          <w:szCs w:val="24"/>
          <w:lang w:val="pl-PL"/>
        </w:rPr>
      </w:pPr>
      <w:r w:rsidRPr="00CB7E72">
        <w:rPr>
          <w:rFonts w:ascii="Lato" w:hAnsi="Lato"/>
          <w:sz w:val="24"/>
          <w:szCs w:val="24"/>
          <w:lang w:val="pl-PL"/>
        </w:rPr>
        <w:t>jeżeli cena oferty jest rażąco niska lub nie daje rękojmi należytego wykonania zamówienia,</w:t>
      </w:r>
    </w:p>
    <w:p w14:paraId="35D358B8" w14:textId="7C6A5F1B" w:rsidR="001574B1" w:rsidRPr="00CB7E72" w:rsidRDefault="001574B1" w:rsidP="00D052B0">
      <w:pPr>
        <w:pStyle w:val="Tekstpodstawowy"/>
        <w:numPr>
          <w:ilvl w:val="0"/>
          <w:numId w:val="44"/>
        </w:numPr>
        <w:tabs>
          <w:tab w:val="left" w:pos="4820"/>
        </w:tabs>
        <w:spacing w:line="276" w:lineRule="auto"/>
        <w:rPr>
          <w:rFonts w:ascii="Lato" w:hAnsi="Lato"/>
          <w:sz w:val="24"/>
          <w:szCs w:val="24"/>
          <w:lang w:val="pl-PL"/>
        </w:rPr>
      </w:pPr>
      <w:r w:rsidRPr="00CB7E72">
        <w:rPr>
          <w:rFonts w:ascii="Lato" w:hAnsi="Lato"/>
          <w:sz w:val="24"/>
          <w:szCs w:val="24"/>
          <w:lang w:val="pl-PL"/>
        </w:rPr>
        <w:t>jeżeli wyjaśnienia wykonawcy, w zakresie rażąco niskiej ceny nie będą w ocenie zamawiającego wystarczające do uznania, że cena oferty nie jest rażąco niska lub daje rękojmię należytego wykonania zamówienia,</w:t>
      </w:r>
    </w:p>
    <w:p w14:paraId="07FF6643" w14:textId="181F194B" w:rsidR="001574B1" w:rsidRPr="00CB7E72" w:rsidRDefault="001574B1" w:rsidP="00D052B0">
      <w:pPr>
        <w:pStyle w:val="Tekstpodstawowy"/>
        <w:numPr>
          <w:ilvl w:val="0"/>
          <w:numId w:val="44"/>
        </w:numPr>
        <w:tabs>
          <w:tab w:val="left" w:pos="4820"/>
        </w:tabs>
        <w:spacing w:line="276" w:lineRule="auto"/>
        <w:rPr>
          <w:rFonts w:ascii="Lato" w:hAnsi="Lato"/>
          <w:sz w:val="24"/>
          <w:szCs w:val="24"/>
          <w:lang w:val="pl-PL"/>
        </w:rPr>
      </w:pPr>
      <w:r w:rsidRPr="00CB7E72">
        <w:rPr>
          <w:rFonts w:ascii="Lato" w:hAnsi="Lato"/>
          <w:sz w:val="24"/>
          <w:szCs w:val="24"/>
          <w:lang w:val="pl-PL"/>
        </w:rPr>
        <w:t>jeżeli zawiera ona błędy w obliczeniu ceny niestanowiące omyłek rachunkowych,</w:t>
      </w:r>
    </w:p>
    <w:p w14:paraId="40077CFB" w14:textId="545BE3B5" w:rsidR="001574B1" w:rsidRDefault="001574B1" w:rsidP="00D052B0">
      <w:pPr>
        <w:pStyle w:val="Tekstpodstawowy"/>
        <w:numPr>
          <w:ilvl w:val="0"/>
          <w:numId w:val="44"/>
        </w:numPr>
        <w:tabs>
          <w:tab w:val="left" w:pos="4820"/>
        </w:tabs>
        <w:spacing w:line="276" w:lineRule="auto"/>
        <w:rPr>
          <w:rFonts w:ascii="Lato" w:hAnsi="Lato"/>
          <w:sz w:val="24"/>
          <w:szCs w:val="24"/>
          <w:lang w:val="pl-PL"/>
        </w:rPr>
      </w:pPr>
      <w:r w:rsidRPr="00CB7E72">
        <w:rPr>
          <w:rFonts w:ascii="Lato" w:hAnsi="Lato"/>
          <w:sz w:val="24"/>
          <w:szCs w:val="24"/>
          <w:lang w:val="pl-PL"/>
        </w:rPr>
        <w:t xml:space="preserve">z innych uzasadnionych przyczyn, </w:t>
      </w:r>
      <w:r w:rsidR="00EA08CD">
        <w:rPr>
          <w:rFonts w:ascii="Lato" w:hAnsi="Lato"/>
          <w:sz w:val="24"/>
          <w:szCs w:val="24"/>
          <w:lang w:val="pl-PL"/>
        </w:rPr>
        <w:t xml:space="preserve">m.in. </w:t>
      </w:r>
      <w:r w:rsidRPr="00CB7E72">
        <w:rPr>
          <w:rFonts w:ascii="Lato" w:hAnsi="Lato"/>
          <w:sz w:val="24"/>
          <w:szCs w:val="24"/>
          <w:lang w:val="pl-PL"/>
        </w:rPr>
        <w:t>gdy wykonawca podał nieprawdziwe lub wprowadzające w błąd dane, co mogło mieć wpływ na wynik postępowania</w:t>
      </w:r>
      <w:r w:rsidR="006335AB">
        <w:rPr>
          <w:rFonts w:ascii="Lato" w:hAnsi="Lato"/>
          <w:sz w:val="24"/>
          <w:szCs w:val="24"/>
          <w:lang w:val="pl-PL"/>
        </w:rPr>
        <w:t>.</w:t>
      </w:r>
    </w:p>
    <w:p w14:paraId="08AB1838" w14:textId="77777777" w:rsidR="006335AB" w:rsidRDefault="006335AB" w:rsidP="006335AB">
      <w:pPr>
        <w:pStyle w:val="Tekstpodstawowy"/>
        <w:tabs>
          <w:tab w:val="left" w:pos="4820"/>
        </w:tabs>
        <w:spacing w:line="276" w:lineRule="auto"/>
        <w:ind w:left="720"/>
        <w:rPr>
          <w:rFonts w:ascii="Lato" w:hAnsi="Lato"/>
          <w:sz w:val="24"/>
          <w:szCs w:val="24"/>
          <w:lang w:val="pl-PL"/>
        </w:rPr>
      </w:pPr>
    </w:p>
    <w:p w14:paraId="0DD0C85C" w14:textId="182CAFD0" w:rsidR="00106CB6" w:rsidRPr="00CB7E72" w:rsidRDefault="00106CB6" w:rsidP="00ED3558">
      <w:pPr>
        <w:pStyle w:val="Tekstpodstawowy"/>
        <w:numPr>
          <w:ilvl w:val="0"/>
          <w:numId w:val="56"/>
        </w:numPr>
        <w:tabs>
          <w:tab w:val="left" w:pos="4820"/>
        </w:tabs>
        <w:spacing w:line="276" w:lineRule="auto"/>
        <w:ind w:left="284" w:hanging="284"/>
        <w:rPr>
          <w:rFonts w:ascii="Lato" w:hAnsi="Lato"/>
          <w:sz w:val="24"/>
          <w:szCs w:val="24"/>
          <w:lang w:val="pl-PL"/>
        </w:rPr>
      </w:pPr>
      <w:r w:rsidRPr="00CB215E">
        <w:rPr>
          <w:rFonts w:ascii="Lato" w:hAnsi="Lato"/>
          <w:sz w:val="24"/>
          <w:szCs w:val="24"/>
          <w:lang w:val="pl-PL"/>
        </w:rPr>
        <w:lastRenderedPageBreak/>
        <w:t xml:space="preserve">Zamawiający podpisuje umowy na podstawie własnych wzorów umów stosowanych w </w:t>
      </w:r>
      <w:proofErr w:type="spellStart"/>
      <w:r w:rsidRPr="00CB215E">
        <w:rPr>
          <w:rFonts w:ascii="Lato" w:hAnsi="Lato"/>
          <w:sz w:val="24"/>
          <w:szCs w:val="24"/>
          <w:lang w:val="pl-PL"/>
        </w:rPr>
        <w:t>MRPiPS</w:t>
      </w:r>
      <w:proofErr w:type="spellEnd"/>
      <w:r w:rsidRPr="00CB215E">
        <w:rPr>
          <w:rFonts w:ascii="Lato" w:hAnsi="Lato"/>
          <w:sz w:val="24"/>
          <w:szCs w:val="24"/>
          <w:lang w:val="pl-PL"/>
        </w:rPr>
        <w:t>.</w:t>
      </w:r>
    </w:p>
    <w:p w14:paraId="7A527F6C" w14:textId="77777777" w:rsidR="001574B1" w:rsidRPr="00CB7E72" w:rsidRDefault="001574B1" w:rsidP="00D052B0">
      <w:pPr>
        <w:pStyle w:val="Tekstpodstawowy"/>
        <w:tabs>
          <w:tab w:val="left" w:pos="4820"/>
        </w:tabs>
        <w:spacing w:line="276" w:lineRule="auto"/>
        <w:rPr>
          <w:rFonts w:ascii="Lato" w:hAnsi="Lato"/>
          <w:sz w:val="24"/>
          <w:szCs w:val="24"/>
          <w:lang w:val="pl-PL"/>
        </w:rPr>
      </w:pPr>
    </w:p>
    <w:p w14:paraId="176888CA" w14:textId="65D10356" w:rsidR="001574B1" w:rsidRPr="00CB7E72" w:rsidRDefault="001574B1" w:rsidP="00D052B0">
      <w:pPr>
        <w:pStyle w:val="Tekstpodstawowy"/>
        <w:shd w:val="clear" w:color="auto" w:fill="D9D9D9"/>
        <w:tabs>
          <w:tab w:val="left" w:pos="4820"/>
        </w:tabs>
        <w:spacing w:line="276" w:lineRule="auto"/>
        <w:jc w:val="center"/>
        <w:rPr>
          <w:rFonts w:ascii="Lato" w:hAnsi="Lato"/>
          <w:b/>
          <w:sz w:val="24"/>
          <w:szCs w:val="24"/>
          <w:lang w:val="pl-PL"/>
        </w:rPr>
      </w:pPr>
      <w:r w:rsidRPr="00CB7E72">
        <w:rPr>
          <w:rFonts w:ascii="Lato" w:hAnsi="Lato"/>
          <w:b/>
          <w:sz w:val="24"/>
          <w:szCs w:val="24"/>
          <w:lang w:val="pl-PL"/>
        </w:rPr>
        <w:t>XI. Opis przedmiotu zamówienia.</w:t>
      </w:r>
    </w:p>
    <w:p w14:paraId="20546941" w14:textId="77777777" w:rsidR="001574B1" w:rsidRPr="00CB7E72" w:rsidRDefault="001574B1" w:rsidP="00D052B0">
      <w:pPr>
        <w:pStyle w:val="Tekstpodstawowy"/>
        <w:tabs>
          <w:tab w:val="left" w:pos="4820"/>
        </w:tabs>
        <w:spacing w:line="276" w:lineRule="auto"/>
        <w:rPr>
          <w:rFonts w:ascii="Lato" w:hAnsi="Lato"/>
          <w:sz w:val="24"/>
          <w:szCs w:val="24"/>
          <w:lang w:val="pl-PL"/>
        </w:rPr>
      </w:pPr>
    </w:p>
    <w:p w14:paraId="61569B1C" w14:textId="38B25BE6" w:rsidR="001574B1" w:rsidRPr="00CB7E72" w:rsidRDefault="001574B1" w:rsidP="00D052B0">
      <w:pPr>
        <w:pStyle w:val="Tekstpodstawowy"/>
        <w:numPr>
          <w:ilvl w:val="0"/>
          <w:numId w:val="46"/>
        </w:numPr>
        <w:tabs>
          <w:tab w:val="left" w:pos="4820"/>
        </w:tabs>
        <w:spacing w:line="276" w:lineRule="auto"/>
        <w:rPr>
          <w:rFonts w:ascii="Lato" w:hAnsi="Lato"/>
          <w:b/>
          <w:sz w:val="24"/>
          <w:szCs w:val="24"/>
          <w:lang w:val="pl-PL"/>
        </w:rPr>
      </w:pPr>
      <w:r w:rsidRPr="00CB7E72">
        <w:rPr>
          <w:rFonts w:ascii="Lato" w:hAnsi="Lato"/>
          <w:b/>
          <w:sz w:val="24"/>
          <w:szCs w:val="24"/>
          <w:lang w:val="pl-PL"/>
        </w:rPr>
        <w:t>Wstęp</w:t>
      </w:r>
    </w:p>
    <w:p w14:paraId="7A36169B" w14:textId="1E0CF8AD" w:rsidR="001574B1" w:rsidRPr="00CB7E72" w:rsidRDefault="001574B1" w:rsidP="00D052B0">
      <w:pPr>
        <w:spacing w:line="276" w:lineRule="auto"/>
        <w:jc w:val="both"/>
        <w:rPr>
          <w:rFonts w:ascii="Lato" w:hAnsi="Lato"/>
          <w:sz w:val="24"/>
          <w:szCs w:val="24"/>
        </w:rPr>
      </w:pPr>
      <w:r w:rsidRPr="00CB7E72">
        <w:rPr>
          <w:rFonts w:ascii="Lato" w:hAnsi="Lato"/>
          <w:sz w:val="24"/>
          <w:szCs w:val="24"/>
        </w:rPr>
        <w:t xml:space="preserve">Przedmiotem zamówienia jest usługa polegająca </w:t>
      </w:r>
      <w:r w:rsidR="009D1C01" w:rsidRPr="00CB7E72">
        <w:rPr>
          <w:rFonts w:ascii="Lato" w:hAnsi="Lato"/>
          <w:b/>
          <w:bCs/>
          <w:sz w:val="24"/>
          <w:szCs w:val="24"/>
        </w:rPr>
        <w:t xml:space="preserve">na rozbudowaniu Generatora </w:t>
      </w:r>
      <w:r w:rsidR="009A517A">
        <w:rPr>
          <w:rFonts w:ascii="Lato" w:hAnsi="Lato"/>
          <w:b/>
          <w:bCs/>
          <w:sz w:val="24"/>
          <w:szCs w:val="24"/>
        </w:rPr>
        <w:t>Ofert</w:t>
      </w:r>
      <w:r w:rsidR="00482909">
        <w:rPr>
          <w:rFonts w:ascii="Lato" w:hAnsi="Lato"/>
          <w:b/>
          <w:bCs/>
          <w:sz w:val="24"/>
          <w:szCs w:val="24"/>
        </w:rPr>
        <w:t xml:space="preserve"> </w:t>
      </w:r>
      <w:r w:rsidR="009D1C01" w:rsidRPr="00CB7E72">
        <w:rPr>
          <w:rFonts w:ascii="Lato" w:hAnsi="Lato"/>
          <w:b/>
          <w:bCs/>
          <w:sz w:val="24"/>
          <w:szCs w:val="24"/>
        </w:rPr>
        <w:t xml:space="preserve">i Sprawozdań (zwanego dalej: Generatorem), który pozwoli na kompleksową obsługę </w:t>
      </w:r>
      <w:r w:rsidR="006D1ED7">
        <w:rPr>
          <w:rFonts w:ascii="Lato" w:hAnsi="Lato"/>
          <w:b/>
          <w:bCs/>
          <w:sz w:val="24"/>
          <w:szCs w:val="24"/>
        </w:rPr>
        <w:t>Program</w:t>
      </w:r>
      <w:r w:rsidR="009D2386">
        <w:rPr>
          <w:rFonts w:ascii="Lato" w:hAnsi="Lato"/>
          <w:b/>
          <w:bCs/>
          <w:sz w:val="24"/>
          <w:szCs w:val="24"/>
        </w:rPr>
        <w:t>u</w:t>
      </w:r>
      <w:r w:rsidR="006D1ED7">
        <w:rPr>
          <w:rFonts w:ascii="Lato" w:hAnsi="Lato"/>
          <w:b/>
          <w:bCs/>
          <w:sz w:val="24"/>
          <w:szCs w:val="24"/>
        </w:rPr>
        <w:t xml:space="preserve"> na rzecz zatrudnienia socjalnego na lat</w:t>
      </w:r>
      <w:r w:rsidR="009A517A">
        <w:rPr>
          <w:rFonts w:ascii="Lato" w:hAnsi="Lato"/>
          <w:b/>
          <w:bCs/>
          <w:sz w:val="24"/>
          <w:szCs w:val="24"/>
        </w:rPr>
        <w:t>a</w:t>
      </w:r>
      <w:r w:rsidR="00482909">
        <w:rPr>
          <w:rFonts w:ascii="Lato" w:hAnsi="Lato"/>
          <w:b/>
          <w:bCs/>
          <w:sz w:val="24"/>
          <w:szCs w:val="24"/>
        </w:rPr>
        <w:t xml:space="preserve"> </w:t>
      </w:r>
      <w:r w:rsidR="006D1ED7">
        <w:rPr>
          <w:rFonts w:ascii="Lato" w:hAnsi="Lato"/>
          <w:b/>
          <w:bCs/>
          <w:sz w:val="24"/>
          <w:szCs w:val="24"/>
        </w:rPr>
        <w:t xml:space="preserve">2025-2028 </w:t>
      </w:r>
      <w:r w:rsidR="009D1C01" w:rsidRPr="00CB7E72">
        <w:rPr>
          <w:rFonts w:ascii="Lato" w:hAnsi="Lato"/>
          <w:b/>
          <w:bCs/>
          <w:sz w:val="24"/>
          <w:szCs w:val="24"/>
        </w:rPr>
        <w:t>(zwanego dalej: Programem) drogą elektroniczną oraz świadczeniu pomocy technicznej podczas jego użytkowania.</w:t>
      </w:r>
    </w:p>
    <w:p w14:paraId="080E1FA3" w14:textId="1F9DED4C" w:rsidR="001574B1" w:rsidRPr="00CB7E72" w:rsidRDefault="001574B1" w:rsidP="00D052B0">
      <w:pPr>
        <w:pStyle w:val="Tekstpodstawowy"/>
        <w:tabs>
          <w:tab w:val="left" w:pos="4820"/>
        </w:tabs>
        <w:spacing w:line="276" w:lineRule="auto"/>
        <w:rPr>
          <w:rFonts w:ascii="Lato" w:hAnsi="Lato"/>
          <w:sz w:val="24"/>
          <w:szCs w:val="24"/>
          <w:lang w:val="pl-PL"/>
        </w:rPr>
      </w:pPr>
      <w:r w:rsidRPr="00CB7E72">
        <w:rPr>
          <w:rFonts w:ascii="Lato" w:hAnsi="Lato"/>
          <w:sz w:val="24"/>
          <w:szCs w:val="24"/>
          <w:lang w:val="pl-PL"/>
        </w:rPr>
        <w:t xml:space="preserve">Przedmiot zamówienia obejmuje także usługi asysty technicznej </w:t>
      </w:r>
      <w:r w:rsidR="00980F72">
        <w:rPr>
          <w:rFonts w:ascii="Lato" w:hAnsi="Lato"/>
          <w:sz w:val="24"/>
          <w:szCs w:val="24"/>
          <w:lang w:val="pl-PL"/>
        </w:rPr>
        <w:br/>
      </w:r>
      <w:r w:rsidRPr="00CB7E72">
        <w:rPr>
          <w:rFonts w:ascii="Lato" w:hAnsi="Lato"/>
          <w:sz w:val="24"/>
          <w:szCs w:val="24"/>
          <w:lang w:val="pl-PL"/>
        </w:rPr>
        <w:t>i konserwacji oraz przeniesienia na MR</w:t>
      </w:r>
      <w:r w:rsidR="006D1ED7">
        <w:rPr>
          <w:rFonts w:ascii="Lato" w:hAnsi="Lato"/>
          <w:sz w:val="24"/>
          <w:szCs w:val="24"/>
          <w:lang w:val="pl-PL"/>
        </w:rPr>
        <w:t>P</w:t>
      </w:r>
      <w:r w:rsidRPr="00CB7E72">
        <w:rPr>
          <w:rFonts w:ascii="Lato" w:hAnsi="Lato"/>
          <w:sz w:val="24"/>
          <w:szCs w:val="24"/>
          <w:lang w:val="pl-PL"/>
        </w:rPr>
        <w:t>iPS majątkowych praw autorskich do systemu, jak również przekazania kodów źródłowych oraz haseł do G</w:t>
      </w:r>
      <w:r w:rsidR="00942ACB" w:rsidRPr="00CB7E72">
        <w:rPr>
          <w:rFonts w:ascii="Lato" w:hAnsi="Lato"/>
          <w:sz w:val="24"/>
          <w:szCs w:val="24"/>
          <w:lang w:val="pl-PL"/>
        </w:rPr>
        <w:t>eneratora</w:t>
      </w:r>
      <w:r w:rsidRPr="00CB7E72">
        <w:rPr>
          <w:rFonts w:ascii="Lato" w:hAnsi="Lato"/>
          <w:sz w:val="24"/>
          <w:szCs w:val="24"/>
          <w:lang w:val="pl-PL"/>
        </w:rPr>
        <w:t>.</w:t>
      </w:r>
    </w:p>
    <w:p w14:paraId="20E07646" w14:textId="77777777" w:rsidR="001574B1" w:rsidRPr="00CB7E72" w:rsidRDefault="001574B1" w:rsidP="00D052B0">
      <w:pPr>
        <w:pStyle w:val="Tekstpodstawowy"/>
        <w:tabs>
          <w:tab w:val="left" w:pos="4820"/>
        </w:tabs>
        <w:spacing w:line="276" w:lineRule="auto"/>
        <w:rPr>
          <w:rFonts w:ascii="Lato" w:hAnsi="Lato"/>
          <w:sz w:val="24"/>
          <w:szCs w:val="24"/>
          <w:lang w:val="pl-PL"/>
        </w:rPr>
      </w:pPr>
    </w:p>
    <w:p w14:paraId="79E214BA" w14:textId="7375440A" w:rsidR="001574B1" w:rsidRPr="00CB7E72" w:rsidRDefault="001574B1" w:rsidP="00D052B0">
      <w:pPr>
        <w:pStyle w:val="Tekstpodstawowy"/>
        <w:numPr>
          <w:ilvl w:val="0"/>
          <w:numId w:val="46"/>
        </w:numPr>
        <w:tabs>
          <w:tab w:val="left" w:pos="4820"/>
        </w:tabs>
        <w:spacing w:line="276" w:lineRule="auto"/>
        <w:jc w:val="left"/>
        <w:rPr>
          <w:rFonts w:ascii="Lato" w:hAnsi="Lato"/>
          <w:b/>
          <w:sz w:val="24"/>
          <w:szCs w:val="24"/>
        </w:rPr>
      </w:pPr>
      <w:r w:rsidRPr="00CB7E72">
        <w:rPr>
          <w:rFonts w:ascii="Lato" w:hAnsi="Lato"/>
          <w:b/>
          <w:sz w:val="24"/>
          <w:szCs w:val="24"/>
          <w:lang w:val="pl-PL"/>
        </w:rPr>
        <w:t>Harmonogram</w:t>
      </w:r>
    </w:p>
    <w:p w14:paraId="71422857" w14:textId="77777777" w:rsidR="001574B1" w:rsidRPr="00CB7E72" w:rsidRDefault="001574B1" w:rsidP="00D052B0">
      <w:pPr>
        <w:pStyle w:val="Akapitzlist"/>
        <w:spacing w:after="0" w:line="276" w:lineRule="auto"/>
        <w:ind w:left="0"/>
        <w:jc w:val="both"/>
        <w:rPr>
          <w:rFonts w:ascii="Lato" w:hAnsi="Lato" w:cs="Calibri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02"/>
        <w:gridCol w:w="2522"/>
        <w:gridCol w:w="2202"/>
      </w:tblGrid>
      <w:tr w:rsidR="001574B1" w:rsidRPr="006C7F6E" w14:paraId="2211E8E6" w14:textId="77777777" w:rsidTr="00CB7E72">
        <w:tc>
          <w:tcPr>
            <w:tcW w:w="3202" w:type="dxa"/>
            <w:shd w:val="clear" w:color="auto" w:fill="auto"/>
          </w:tcPr>
          <w:p w14:paraId="12128CB7" w14:textId="77777777" w:rsidR="001574B1" w:rsidRPr="00CB7E72" w:rsidRDefault="001574B1" w:rsidP="00D052B0">
            <w:pPr>
              <w:spacing w:line="276" w:lineRule="auto"/>
              <w:jc w:val="center"/>
              <w:rPr>
                <w:rFonts w:ascii="Lato" w:eastAsia="Calibri" w:hAnsi="Lato"/>
                <w:sz w:val="24"/>
                <w:szCs w:val="24"/>
              </w:rPr>
            </w:pPr>
            <w:r w:rsidRPr="00CB7E72">
              <w:rPr>
                <w:rFonts w:ascii="Lato" w:eastAsia="Calibri" w:hAnsi="Lato"/>
                <w:sz w:val="24"/>
                <w:szCs w:val="24"/>
              </w:rPr>
              <w:t>Zakres</w:t>
            </w:r>
          </w:p>
        </w:tc>
        <w:tc>
          <w:tcPr>
            <w:tcW w:w="2522" w:type="dxa"/>
            <w:shd w:val="clear" w:color="auto" w:fill="auto"/>
          </w:tcPr>
          <w:p w14:paraId="6CAD0CBD" w14:textId="77777777" w:rsidR="001574B1" w:rsidRPr="00CB7E72" w:rsidRDefault="001574B1" w:rsidP="00D052B0">
            <w:pPr>
              <w:spacing w:line="276" w:lineRule="auto"/>
              <w:jc w:val="center"/>
              <w:rPr>
                <w:rFonts w:ascii="Lato" w:eastAsia="Calibri" w:hAnsi="Lato"/>
                <w:sz w:val="24"/>
                <w:szCs w:val="24"/>
              </w:rPr>
            </w:pPr>
            <w:r w:rsidRPr="00CB7E72">
              <w:rPr>
                <w:rFonts w:ascii="Lato" w:eastAsia="Calibri" w:hAnsi="Lato"/>
                <w:sz w:val="24"/>
                <w:szCs w:val="24"/>
              </w:rPr>
              <w:t>Termin</w:t>
            </w:r>
          </w:p>
        </w:tc>
        <w:tc>
          <w:tcPr>
            <w:tcW w:w="2202" w:type="dxa"/>
            <w:shd w:val="clear" w:color="auto" w:fill="auto"/>
          </w:tcPr>
          <w:p w14:paraId="45CE9AB5" w14:textId="77777777" w:rsidR="001574B1" w:rsidRPr="00CB7E72" w:rsidRDefault="001574B1" w:rsidP="00D052B0">
            <w:pPr>
              <w:spacing w:line="276" w:lineRule="auto"/>
              <w:jc w:val="center"/>
              <w:rPr>
                <w:rFonts w:ascii="Lato" w:eastAsia="Calibri" w:hAnsi="Lato"/>
                <w:sz w:val="24"/>
                <w:szCs w:val="24"/>
              </w:rPr>
            </w:pPr>
            <w:r w:rsidRPr="00CB7E72">
              <w:rPr>
                <w:rFonts w:ascii="Lato" w:eastAsia="Calibri" w:hAnsi="Lato"/>
                <w:sz w:val="24"/>
                <w:szCs w:val="24"/>
              </w:rPr>
              <w:t>Sposób odbioru</w:t>
            </w:r>
          </w:p>
        </w:tc>
      </w:tr>
      <w:tr w:rsidR="001574B1" w:rsidRPr="006C7F6E" w14:paraId="56FFA2CD" w14:textId="77777777" w:rsidTr="00CB7E72">
        <w:tc>
          <w:tcPr>
            <w:tcW w:w="3202" w:type="dxa"/>
            <w:shd w:val="clear" w:color="auto" w:fill="auto"/>
          </w:tcPr>
          <w:p w14:paraId="24207C8C" w14:textId="6A4CF59C" w:rsidR="001574B1" w:rsidRPr="00CB7E72" w:rsidRDefault="001574B1" w:rsidP="00D052B0">
            <w:pPr>
              <w:spacing w:line="276" w:lineRule="auto"/>
              <w:rPr>
                <w:rFonts w:ascii="Lato" w:eastAsia="Calibri" w:hAnsi="Lato"/>
                <w:sz w:val="24"/>
                <w:szCs w:val="24"/>
              </w:rPr>
            </w:pPr>
            <w:r w:rsidRPr="00CB7E72">
              <w:rPr>
                <w:rFonts w:ascii="Lato" w:eastAsia="Calibri" w:hAnsi="Lato"/>
                <w:sz w:val="24"/>
                <w:szCs w:val="24"/>
              </w:rPr>
              <w:t xml:space="preserve">Funkcjonalność związana z zebraniem i rejestracją </w:t>
            </w:r>
            <w:r w:rsidR="00482909">
              <w:rPr>
                <w:rFonts w:ascii="Lato" w:eastAsia="Calibri" w:hAnsi="Lato"/>
                <w:sz w:val="24"/>
                <w:szCs w:val="24"/>
              </w:rPr>
              <w:t>ofert</w:t>
            </w:r>
            <w:r w:rsidRPr="00CB7E72">
              <w:rPr>
                <w:rFonts w:ascii="Lato" w:eastAsia="Calibri" w:hAnsi="Lato"/>
                <w:sz w:val="24"/>
                <w:szCs w:val="24"/>
              </w:rPr>
              <w:t xml:space="preserve"> oraz obsługą oceny </w:t>
            </w:r>
            <w:r w:rsidR="00482909">
              <w:rPr>
                <w:rFonts w:ascii="Lato" w:eastAsia="Calibri" w:hAnsi="Lato"/>
                <w:sz w:val="24"/>
                <w:szCs w:val="24"/>
              </w:rPr>
              <w:t>ofert</w:t>
            </w:r>
            <w:r w:rsidRPr="00CB7E72">
              <w:rPr>
                <w:rFonts w:ascii="Lato" w:eastAsia="Calibri" w:hAnsi="Lato"/>
                <w:sz w:val="24"/>
                <w:szCs w:val="24"/>
              </w:rPr>
              <w:t>.</w:t>
            </w:r>
          </w:p>
          <w:p w14:paraId="0D56DB28" w14:textId="77777777" w:rsidR="001574B1" w:rsidRPr="00CB7E72" w:rsidRDefault="001574B1" w:rsidP="00D052B0">
            <w:pPr>
              <w:spacing w:line="276" w:lineRule="auto"/>
              <w:rPr>
                <w:rFonts w:ascii="Lato" w:eastAsia="Calibri" w:hAnsi="Lato"/>
                <w:sz w:val="24"/>
                <w:szCs w:val="24"/>
              </w:rPr>
            </w:pPr>
          </w:p>
        </w:tc>
        <w:tc>
          <w:tcPr>
            <w:tcW w:w="2522" w:type="dxa"/>
            <w:vMerge w:val="restart"/>
            <w:shd w:val="clear" w:color="auto" w:fill="auto"/>
          </w:tcPr>
          <w:p w14:paraId="58224E45" w14:textId="49401378" w:rsidR="001574B1" w:rsidRPr="00CB7E72" w:rsidRDefault="001574B1" w:rsidP="00D052B0">
            <w:pPr>
              <w:spacing w:line="276" w:lineRule="auto"/>
              <w:rPr>
                <w:rFonts w:ascii="Lato" w:eastAsia="Calibri" w:hAnsi="Lato"/>
                <w:sz w:val="24"/>
                <w:szCs w:val="24"/>
              </w:rPr>
            </w:pPr>
            <w:r w:rsidRPr="00CB7E72">
              <w:rPr>
                <w:rFonts w:ascii="Lato" w:eastAsia="Calibri" w:hAnsi="Lato"/>
                <w:sz w:val="24"/>
                <w:szCs w:val="24"/>
              </w:rPr>
              <w:t xml:space="preserve">Gotowe do użytku </w:t>
            </w:r>
            <w:r w:rsidRPr="00CB7E72">
              <w:rPr>
                <w:rFonts w:ascii="Lato" w:eastAsia="Calibri" w:hAnsi="Lato"/>
                <w:b/>
                <w:sz w:val="24"/>
                <w:szCs w:val="24"/>
              </w:rPr>
              <w:t xml:space="preserve">w terminie </w:t>
            </w:r>
            <w:r w:rsidR="00402F5B" w:rsidRPr="00CB7E72">
              <w:rPr>
                <w:rFonts w:ascii="Lato" w:eastAsia="Calibri" w:hAnsi="Lato"/>
                <w:b/>
                <w:sz w:val="24"/>
                <w:szCs w:val="24"/>
              </w:rPr>
              <w:t>3</w:t>
            </w:r>
            <w:r w:rsidRPr="00CB7E72">
              <w:rPr>
                <w:rFonts w:ascii="Lato" w:eastAsia="Calibri" w:hAnsi="Lato"/>
                <w:b/>
                <w:sz w:val="24"/>
                <w:szCs w:val="24"/>
              </w:rPr>
              <w:t xml:space="preserve">0 dni </w:t>
            </w:r>
            <w:r w:rsidRPr="00CB7E72">
              <w:rPr>
                <w:rFonts w:ascii="Lato" w:eastAsia="Calibri" w:hAnsi="Lato"/>
                <w:sz w:val="24"/>
                <w:szCs w:val="24"/>
              </w:rPr>
              <w:t>od dnia podpisania</w:t>
            </w:r>
            <w:r w:rsidR="00980F72">
              <w:rPr>
                <w:rFonts w:ascii="Lato" w:eastAsia="Calibri" w:hAnsi="Lato"/>
                <w:sz w:val="24"/>
                <w:szCs w:val="24"/>
              </w:rPr>
              <w:t xml:space="preserve"> </w:t>
            </w:r>
            <w:r w:rsidRPr="00CB7E72">
              <w:rPr>
                <w:rFonts w:ascii="Lato" w:eastAsia="Calibri" w:hAnsi="Lato"/>
                <w:sz w:val="24"/>
                <w:szCs w:val="24"/>
              </w:rPr>
              <w:t>umowy między Stronami.</w:t>
            </w:r>
          </w:p>
          <w:p w14:paraId="37218482" w14:textId="77777777" w:rsidR="001574B1" w:rsidRPr="00CB7E72" w:rsidRDefault="001574B1" w:rsidP="00D052B0">
            <w:pPr>
              <w:spacing w:line="276" w:lineRule="auto"/>
              <w:jc w:val="both"/>
              <w:rPr>
                <w:rFonts w:ascii="Lato" w:eastAsia="Calibri" w:hAnsi="Lato"/>
                <w:sz w:val="24"/>
                <w:szCs w:val="24"/>
              </w:rPr>
            </w:pPr>
          </w:p>
          <w:p w14:paraId="1BE54818" w14:textId="77777777" w:rsidR="001574B1" w:rsidRPr="00CB7E72" w:rsidRDefault="001574B1" w:rsidP="00D052B0">
            <w:pPr>
              <w:spacing w:line="276" w:lineRule="auto"/>
              <w:jc w:val="both"/>
              <w:rPr>
                <w:rFonts w:ascii="Lato" w:eastAsia="Calibri" w:hAnsi="Lato"/>
                <w:sz w:val="24"/>
                <w:szCs w:val="24"/>
              </w:rPr>
            </w:pPr>
          </w:p>
          <w:p w14:paraId="460B8487" w14:textId="77777777" w:rsidR="001574B1" w:rsidRPr="00CB7E72" w:rsidRDefault="001574B1" w:rsidP="00D052B0">
            <w:pPr>
              <w:spacing w:line="276" w:lineRule="auto"/>
              <w:jc w:val="both"/>
              <w:rPr>
                <w:rFonts w:ascii="Lato" w:eastAsia="Calibri" w:hAnsi="Lato"/>
                <w:sz w:val="24"/>
                <w:szCs w:val="24"/>
              </w:rPr>
            </w:pPr>
          </w:p>
        </w:tc>
        <w:tc>
          <w:tcPr>
            <w:tcW w:w="2202" w:type="dxa"/>
            <w:vMerge w:val="restart"/>
            <w:shd w:val="clear" w:color="auto" w:fill="auto"/>
          </w:tcPr>
          <w:p w14:paraId="42E817A5" w14:textId="77777777" w:rsidR="001574B1" w:rsidRPr="00CB7E72" w:rsidRDefault="001574B1" w:rsidP="00D052B0">
            <w:pPr>
              <w:spacing w:line="276" w:lineRule="auto"/>
              <w:rPr>
                <w:rFonts w:ascii="Lato" w:eastAsia="Calibri" w:hAnsi="Lato"/>
                <w:sz w:val="24"/>
                <w:szCs w:val="24"/>
              </w:rPr>
            </w:pPr>
            <w:r w:rsidRPr="00CB7E72">
              <w:rPr>
                <w:rFonts w:ascii="Lato" w:eastAsia="Calibri" w:hAnsi="Lato"/>
                <w:sz w:val="24"/>
                <w:szCs w:val="24"/>
              </w:rPr>
              <w:t>Na podstawie protokołu odbioru.</w:t>
            </w:r>
          </w:p>
          <w:p w14:paraId="5CDFDE4B" w14:textId="77777777" w:rsidR="001574B1" w:rsidRPr="00CB7E72" w:rsidRDefault="001574B1" w:rsidP="00D052B0">
            <w:pPr>
              <w:spacing w:line="276" w:lineRule="auto"/>
              <w:jc w:val="both"/>
              <w:rPr>
                <w:rFonts w:ascii="Lato" w:eastAsia="Calibri" w:hAnsi="Lato"/>
                <w:sz w:val="24"/>
                <w:szCs w:val="24"/>
              </w:rPr>
            </w:pPr>
          </w:p>
          <w:p w14:paraId="135FDCC8" w14:textId="77777777" w:rsidR="001574B1" w:rsidRPr="00CB7E72" w:rsidRDefault="001574B1" w:rsidP="00D052B0">
            <w:pPr>
              <w:spacing w:line="276" w:lineRule="auto"/>
              <w:jc w:val="both"/>
              <w:rPr>
                <w:rFonts w:ascii="Lato" w:eastAsia="Calibri" w:hAnsi="Lato"/>
                <w:sz w:val="24"/>
                <w:szCs w:val="24"/>
              </w:rPr>
            </w:pPr>
          </w:p>
          <w:p w14:paraId="5FA5AFF5" w14:textId="77777777" w:rsidR="001574B1" w:rsidRPr="00CB7E72" w:rsidRDefault="001574B1" w:rsidP="00D052B0">
            <w:pPr>
              <w:spacing w:line="276" w:lineRule="auto"/>
              <w:jc w:val="both"/>
              <w:rPr>
                <w:rFonts w:ascii="Lato" w:eastAsia="Calibri" w:hAnsi="Lato"/>
                <w:sz w:val="24"/>
                <w:szCs w:val="24"/>
              </w:rPr>
            </w:pPr>
          </w:p>
          <w:p w14:paraId="725C38E5" w14:textId="77777777" w:rsidR="001574B1" w:rsidRPr="00CB7E72" w:rsidRDefault="001574B1" w:rsidP="00D052B0">
            <w:pPr>
              <w:spacing w:line="276" w:lineRule="auto"/>
              <w:jc w:val="both"/>
              <w:rPr>
                <w:rFonts w:ascii="Lato" w:eastAsia="Calibri" w:hAnsi="Lato"/>
                <w:sz w:val="24"/>
                <w:szCs w:val="24"/>
              </w:rPr>
            </w:pPr>
          </w:p>
        </w:tc>
      </w:tr>
      <w:tr w:rsidR="001574B1" w:rsidRPr="006C7F6E" w14:paraId="0A6D9EF5" w14:textId="77777777" w:rsidTr="00CB7E72">
        <w:tc>
          <w:tcPr>
            <w:tcW w:w="3202" w:type="dxa"/>
            <w:shd w:val="clear" w:color="auto" w:fill="auto"/>
          </w:tcPr>
          <w:p w14:paraId="57C997AA" w14:textId="77777777" w:rsidR="001574B1" w:rsidRPr="00CB7E72" w:rsidRDefault="001574B1" w:rsidP="00D052B0">
            <w:pPr>
              <w:spacing w:line="276" w:lineRule="auto"/>
              <w:rPr>
                <w:rFonts w:ascii="Lato" w:eastAsia="Calibri" w:hAnsi="Lato"/>
                <w:sz w:val="24"/>
                <w:szCs w:val="24"/>
              </w:rPr>
            </w:pPr>
            <w:r w:rsidRPr="00CB7E72">
              <w:rPr>
                <w:rFonts w:ascii="Lato" w:eastAsia="Calibri" w:hAnsi="Lato"/>
                <w:sz w:val="24"/>
                <w:szCs w:val="24"/>
              </w:rPr>
              <w:t>Pozostałe funkcjonalności:</w:t>
            </w:r>
          </w:p>
          <w:p w14:paraId="6BCC4A9E" w14:textId="25775E94" w:rsidR="001574B1" w:rsidRPr="00CB7E72" w:rsidRDefault="001574B1" w:rsidP="00D052B0">
            <w:pPr>
              <w:pStyle w:val="Akapitzlist"/>
              <w:numPr>
                <w:ilvl w:val="0"/>
                <w:numId w:val="1"/>
              </w:numPr>
              <w:spacing w:after="0" w:line="276" w:lineRule="auto"/>
              <w:rPr>
                <w:rFonts w:ascii="Lato" w:hAnsi="Lato"/>
                <w:sz w:val="24"/>
                <w:szCs w:val="24"/>
              </w:rPr>
            </w:pPr>
            <w:r w:rsidRPr="00CB7E72">
              <w:rPr>
                <w:rFonts w:ascii="Lato" w:hAnsi="Lato"/>
                <w:sz w:val="24"/>
                <w:szCs w:val="24"/>
              </w:rPr>
              <w:t>Obsługa umów</w:t>
            </w:r>
            <w:r w:rsidR="007A007A" w:rsidRPr="00CB7E72">
              <w:rPr>
                <w:rFonts w:ascii="Lato" w:hAnsi="Lato"/>
                <w:sz w:val="24"/>
                <w:szCs w:val="24"/>
              </w:rPr>
              <w:t xml:space="preserve"> oraz aneks</w:t>
            </w:r>
            <w:r w:rsidR="00CD7D30">
              <w:rPr>
                <w:rFonts w:ascii="Lato" w:hAnsi="Lato"/>
                <w:sz w:val="24"/>
                <w:szCs w:val="24"/>
              </w:rPr>
              <w:t>ów</w:t>
            </w:r>
            <w:r w:rsidR="007A007A" w:rsidRPr="00CB7E72">
              <w:rPr>
                <w:rFonts w:ascii="Lato" w:hAnsi="Lato"/>
                <w:sz w:val="24"/>
                <w:szCs w:val="24"/>
              </w:rPr>
              <w:t xml:space="preserve"> do umów</w:t>
            </w:r>
            <w:r w:rsidRPr="00CB7E72">
              <w:rPr>
                <w:rFonts w:ascii="Lato" w:hAnsi="Lato"/>
                <w:sz w:val="24"/>
                <w:szCs w:val="24"/>
              </w:rPr>
              <w:t xml:space="preserve"> </w:t>
            </w:r>
            <w:r w:rsidR="007A007A" w:rsidRPr="00CB7E72">
              <w:rPr>
                <w:rFonts w:ascii="Lato" w:hAnsi="Lato"/>
                <w:sz w:val="24"/>
                <w:szCs w:val="24"/>
              </w:rPr>
              <w:t>na realizację</w:t>
            </w:r>
            <w:r w:rsidR="00402F5B" w:rsidRPr="00CB7E72">
              <w:rPr>
                <w:rFonts w:ascii="Lato" w:hAnsi="Lato"/>
                <w:sz w:val="24"/>
                <w:szCs w:val="24"/>
              </w:rPr>
              <w:t xml:space="preserve"> wsparcia </w:t>
            </w:r>
            <w:r w:rsidRPr="00CB7E72">
              <w:rPr>
                <w:rFonts w:ascii="Lato" w:hAnsi="Lato"/>
                <w:sz w:val="24"/>
                <w:szCs w:val="24"/>
              </w:rPr>
              <w:t xml:space="preserve">oraz dostosowywanie </w:t>
            </w:r>
            <w:r w:rsidR="00482909">
              <w:rPr>
                <w:rFonts w:ascii="Lato" w:hAnsi="Lato"/>
                <w:sz w:val="24"/>
                <w:szCs w:val="24"/>
              </w:rPr>
              <w:t>ofert</w:t>
            </w:r>
            <w:r w:rsidRPr="00CB7E72">
              <w:rPr>
                <w:rFonts w:ascii="Lato" w:hAnsi="Lato"/>
                <w:sz w:val="24"/>
                <w:szCs w:val="24"/>
              </w:rPr>
              <w:t>.</w:t>
            </w:r>
          </w:p>
          <w:p w14:paraId="175784E4" w14:textId="2A0F6C03" w:rsidR="001574B1" w:rsidRPr="00CB7E72" w:rsidRDefault="001574B1" w:rsidP="00D052B0">
            <w:pPr>
              <w:pStyle w:val="Akapitzlist"/>
              <w:numPr>
                <w:ilvl w:val="0"/>
                <w:numId w:val="1"/>
              </w:numPr>
              <w:spacing w:after="0" w:line="276" w:lineRule="auto"/>
              <w:rPr>
                <w:rFonts w:ascii="Lato" w:hAnsi="Lato"/>
                <w:sz w:val="24"/>
                <w:szCs w:val="24"/>
              </w:rPr>
            </w:pPr>
            <w:r w:rsidRPr="00CB7E72">
              <w:rPr>
                <w:rFonts w:ascii="Lato" w:hAnsi="Lato"/>
                <w:sz w:val="24"/>
                <w:szCs w:val="24"/>
              </w:rPr>
              <w:t xml:space="preserve">Obsługa i ocena sprawozdań z realizacji </w:t>
            </w:r>
            <w:r w:rsidR="00CD7D30">
              <w:rPr>
                <w:rFonts w:ascii="Lato" w:hAnsi="Lato"/>
                <w:sz w:val="24"/>
                <w:szCs w:val="24"/>
              </w:rPr>
              <w:t>umów</w:t>
            </w:r>
            <w:r w:rsidRPr="00CB7E72">
              <w:rPr>
                <w:rFonts w:ascii="Lato" w:hAnsi="Lato"/>
                <w:sz w:val="24"/>
                <w:szCs w:val="24"/>
              </w:rPr>
              <w:t>.</w:t>
            </w:r>
          </w:p>
          <w:p w14:paraId="5B102521" w14:textId="77777777" w:rsidR="001574B1" w:rsidRDefault="001574B1" w:rsidP="00D052B0">
            <w:pPr>
              <w:pStyle w:val="Akapitzlist"/>
              <w:numPr>
                <w:ilvl w:val="0"/>
                <w:numId w:val="1"/>
              </w:numPr>
              <w:spacing w:after="0" w:line="276" w:lineRule="auto"/>
              <w:rPr>
                <w:rFonts w:ascii="Lato" w:hAnsi="Lato"/>
                <w:sz w:val="24"/>
                <w:szCs w:val="24"/>
              </w:rPr>
            </w:pPr>
            <w:r w:rsidRPr="00CB7E72">
              <w:rPr>
                <w:rFonts w:ascii="Lato" w:hAnsi="Lato"/>
                <w:sz w:val="24"/>
                <w:szCs w:val="24"/>
              </w:rPr>
              <w:t>Korespondencja i komunikaty.</w:t>
            </w:r>
          </w:p>
          <w:p w14:paraId="5B29D86C" w14:textId="6F7425BC" w:rsidR="00CD7D30" w:rsidRPr="00CB7E72" w:rsidRDefault="00CD7D30" w:rsidP="00D052B0">
            <w:pPr>
              <w:pStyle w:val="Akapitzlist"/>
              <w:numPr>
                <w:ilvl w:val="0"/>
                <w:numId w:val="1"/>
              </w:numPr>
              <w:spacing w:after="0" w:line="276" w:lineRule="auto"/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>Generowanie raportów:</w:t>
            </w:r>
            <w:r w:rsidR="000F4747">
              <w:rPr>
                <w:rFonts w:ascii="Lato" w:hAnsi="Lato"/>
                <w:sz w:val="24"/>
                <w:szCs w:val="24"/>
              </w:rPr>
              <w:t xml:space="preserve"> ofert</w:t>
            </w:r>
            <w:r>
              <w:rPr>
                <w:rFonts w:ascii="Lato" w:hAnsi="Lato"/>
                <w:sz w:val="24"/>
                <w:szCs w:val="24"/>
              </w:rPr>
              <w:t>, ocen, umów, sprawozdań.</w:t>
            </w:r>
          </w:p>
        </w:tc>
        <w:tc>
          <w:tcPr>
            <w:tcW w:w="2522" w:type="dxa"/>
            <w:vMerge/>
            <w:shd w:val="clear" w:color="auto" w:fill="auto"/>
          </w:tcPr>
          <w:p w14:paraId="6F608C9C" w14:textId="77777777" w:rsidR="001574B1" w:rsidRPr="00CB7E72" w:rsidRDefault="001574B1" w:rsidP="00D052B0">
            <w:pPr>
              <w:spacing w:line="276" w:lineRule="auto"/>
              <w:jc w:val="both"/>
              <w:rPr>
                <w:rFonts w:ascii="Lato" w:eastAsia="Calibri" w:hAnsi="Lato"/>
                <w:sz w:val="24"/>
                <w:szCs w:val="24"/>
              </w:rPr>
            </w:pPr>
          </w:p>
        </w:tc>
        <w:tc>
          <w:tcPr>
            <w:tcW w:w="2202" w:type="dxa"/>
            <w:vMerge/>
            <w:shd w:val="clear" w:color="auto" w:fill="auto"/>
          </w:tcPr>
          <w:p w14:paraId="65FF33A8" w14:textId="77777777" w:rsidR="001574B1" w:rsidRPr="00CB7E72" w:rsidRDefault="001574B1" w:rsidP="00D052B0">
            <w:pPr>
              <w:spacing w:line="276" w:lineRule="auto"/>
              <w:jc w:val="both"/>
              <w:rPr>
                <w:rFonts w:ascii="Lato" w:eastAsia="Calibri" w:hAnsi="Lato"/>
                <w:sz w:val="24"/>
                <w:szCs w:val="24"/>
              </w:rPr>
            </w:pPr>
          </w:p>
        </w:tc>
      </w:tr>
      <w:tr w:rsidR="001574B1" w:rsidRPr="006C7F6E" w14:paraId="009DA734" w14:textId="77777777" w:rsidTr="00CB7E72">
        <w:tc>
          <w:tcPr>
            <w:tcW w:w="3202" w:type="dxa"/>
            <w:shd w:val="clear" w:color="auto" w:fill="auto"/>
          </w:tcPr>
          <w:p w14:paraId="52ADE309" w14:textId="15CE00A3" w:rsidR="001574B1" w:rsidRPr="00CB7E72" w:rsidRDefault="007A007A" w:rsidP="00D052B0">
            <w:pPr>
              <w:spacing w:line="276" w:lineRule="auto"/>
              <w:rPr>
                <w:rFonts w:ascii="Lato" w:eastAsia="Calibri" w:hAnsi="Lato"/>
                <w:sz w:val="24"/>
                <w:szCs w:val="24"/>
              </w:rPr>
            </w:pPr>
            <w:r w:rsidRPr="00CB7E72">
              <w:rPr>
                <w:rFonts w:ascii="Lato" w:eastAsia="Calibri" w:hAnsi="Lato"/>
                <w:sz w:val="24"/>
                <w:szCs w:val="24"/>
              </w:rPr>
              <w:lastRenderedPageBreak/>
              <w:t>D</w:t>
            </w:r>
            <w:r w:rsidR="001574B1" w:rsidRPr="00CB7E72">
              <w:rPr>
                <w:rFonts w:ascii="Lato" w:eastAsia="Calibri" w:hAnsi="Lato"/>
                <w:sz w:val="24"/>
                <w:szCs w:val="24"/>
              </w:rPr>
              <w:t>okumentacja, zapewnienie wymagań technicznych i proceduralnych.</w:t>
            </w:r>
          </w:p>
        </w:tc>
        <w:tc>
          <w:tcPr>
            <w:tcW w:w="2522" w:type="dxa"/>
            <w:vMerge/>
            <w:shd w:val="clear" w:color="auto" w:fill="auto"/>
          </w:tcPr>
          <w:p w14:paraId="73EBA72F" w14:textId="77777777" w:rsidR="001574B1" w:rsidRPr="00CB7E72" w:rsidRDefault="001574B1" w:rsidP="00D052B0">
            <w:pPr>
              <w:spacing w:line="276" w:lineRule="auto"/>
              <w:jc w:val="both"/>
              <w:rPr>
                <w:rFonts w:ascii="Lato" w:eastAsia="Calibri" w:hAnsi="Lato"/>
                <w:sz w:val="24"/>
                <w:szCs w:val="24"/>
              </w:rPr>
            </w:pPr>
          </w:p>
        </w:tc>
        <w:tc>
          <w:tcPr>
            <w:tcW w:w="2202" w:type="dxa"/>
            <w:vMerge/>
            <w:shd w:val="clear" w:color="auto" w:fill="auto"/>
          </w:tcPr>
          <w:p w14:paraId="3279AAE3" w14:textId="77777777" w:rsidR="001574B1" w:rsidRPr="00CB7E72" w:rsidRDefault="001574B1" w:rsidP="00D052B0">
            <w:pPr>
              <w:spacing w:line="276" w:lineRule="auto"/>
              <w:jc w:val="both"/>
              <w:rPr>
                <w:rFonts w:ascii="Lato" w:eastAsia="Calibri" w:hAnsi="Lato"/>
                <w:sz w:val="24"/>
                <w:szCs w:val="24"/>
              </w:rPr>
            </w:pPr>
          </w:p>
        </w:tc>
      </w:tr>
      <w:tr w:rsidR="00CB7E72" w:rsidRPr="006C7F6E" w14:paraId="1B68BD6E" w14:textId="77777777" w:rsidTr="00CB7E72">
        <w:tc>
          <w:tcPr>
            <w:tcW w:w="3202" w:type="dxa"/>
            <w:shd w:val="clear" w:color="auto" w:fill="auto"/>
          </w:tcPr>
          <w:p w14:paraId="62CDE503" w14:textId="63F66736" w:rsidR="00CB7E72" w:rsidRPr="00CB7E72" w:rsidRDefault="00CB7E72" w:rsidP="00D052B0">
            <w:pPr>
              <w:spacing w:line="276" w:lineRule="auto"/>
              <w:rPr>
                <w:rFonts w:ascii="Lato" w:eastAsia="Calibri" w:hAnsi="Lato"/>
                <w:sz w:val="24"/>
                <w:szCs w:val="24"/>
              </w:rPr>
            </w:pPr>
            <w:bookmarkStart w:id="6" w:name="OLE_LINK6"/>
            <w:bookmarkStart w:id="7" w:name="OLE_LINK8"/>
            <w:bookmarkStart w:id="8" w:name="_GoBack"/>
            <w:bookmarkEnd w:id="8"/>
            <w:r w:rsidRPr="00D73630">
              <w:rPr>
                <w:rFonts w:ascii="Lato" w:hAnsi="Lato" w:cstheme="minorHAnsi"/>
                <w:sz w:val="24"/>
                <w:szCs w:val="24"/>
              </w:rPr>
              <w:t xml:space="preserve">Świadczenia usług związanych z administracją i wsparciem technicznym aplikacji Generatora oraz usług związanych z ich modyfikacją i rozwojem, w tym nielimitowanej liczby interwencji typu helpdesk </w:t>
            </w:r>
            <w:r w:rsidRPr="00D73630">
              <w:rPr>
                <w:rFonts w:ascii="Lato" w:eastAsia="Calibri" w:hAnsi="Lato"/>
                <w:sz w:val="24"/>
                <w:szCs w:val="24"/>
              </w:rPr>
              <w:t xml:space="preserve">przez okres </w:t>
            </w:r>
            <w:r w:rsidR="007D5369" w:rsidRPr="00D73630">
              <w:rPr>
                <w:rFonts w:ascii="Lato" w:eastAsia="Calibri" w:hAnsi="Lato"/>
                <w:sz w:val="24"/>
                <w:szCs w:val="24"/>
              </w:rPr>
              <w:t xml:space="preserve">36 </w:t>
            </w:r>
            <w:r w:rsidRPr="00D73630">
              <w:rPr>
                <w:rFonts w:ascii="Lato" w:eastAsia="Calibri" w:hAnsi="Lato"/>
                <w:sz w:val="24"/>
                <w:szCs w:val="24"/>
              </w:rPr>
              <w:t>miesięcy od dnia zawarcia umowy</w:t>
            </w:r>
            <w:bookmarkEnd w:id="6"/>
            <w:r w:rsidRPr="00D73630">
              <w:rPr>
                <w:rFonts w:ascii="Lato" w:eastAsia="Calibri" w:hAnsi="Lato"/>
                <w:sz w:val="24"/>
                <w:szCs w:val="24"/>
              </w:rPr>
              <w:t>.</w:t>
            </w:r>
            <w:bookmarkEnd w:id="7"/>
          </w:p>
        </w:tc>
        <w:tc>
          <w:tcPr>
            <w:tcW w:w="4724" w:type="dxa"/>
            <w:gridSpan w:val="2"/>
            <w:shd w:val="clear" w:color="auto" w:fill="auto"/>
          </w:tcPr>
          <w:p w14:paraId="5CA75B5C" w14:textId="643B801A" w:rsidR="00CB7E72" w:rsidRPr="00CB7E72" w:rsidRDefault="00CB7E72" w:rsidP="00D052B0">
            <w:pPr>
              <w:spacing w:line="276" w:lineRule="auto"/>
              <w:jc w:val="both"/>
              <w:rPr>
                <w:rFonts w:ascii="Lato" w:eastAsia="Calibri" w:hAnsi="Lato"/>
                <w:sz w:val="24"/>
                <w:szCs w:val="24"/>
              </w:rPr>
            </w:pPr>
          </w:p>
        </w:tc>
      </w:tr>
    </w:tbl>
    <w:p w14:paraId="11AEDC27" w14:textId="77777777" w:rsidR="001574B1" w:rsidRPr="00CB7E72" w:rsidRDefault="001574B1" w:rsidP="00D052B0">
      <w:pPr>
        <w:pStyle w:val="Akapitzlist"/>
        <w:spacing w:after="0" w:line="276" w:lineRule="auto"/>
        <w:jc w:val="both"/>
        <w:rPr>
          <w:rFonts w:ascii="Lato" w:eastAsia="Times New Roman" w:hAnsi="Lato"/>
          <w:sz w:val="24"/>
          <w:szCs w:val="24"/>
          <w:lang w:eastAsia="x-none"/>
        </w:rPr>
      </w:pPr>
    </w:p>
    <w:p w14:paraId="52D5A89C" w14:textId="04222F4A" w:rsidR="001574B1" w:rsidRPr="00980F72" w:rsidRDefault="001574B1" w:rsidP="00D052B0">
      <w:pPr>
        <w:pStyle w:val="Tekstpodstawowy"/>
        <w:numPr>
          <w:ilvl w:val="0"/>
          <w:numId w:val="46"/>
        </w:numPr>
        <w:tabs>
          <w:tab w:val="left" w:pos="4820"/>
        </w:tabs>
        <w:spacing w:line="276" w:lineRule="auto"/>
        <w:jc w:val="left"/>
        <w:rPr>
          <w:rFonts w:ascii="Lato" w:hAnsi="Lato"/>
          <w:b/>
          <w:sz w:val="24"/>
          <w:szCs w:val="24"/>
        </w:rPr>
      </w:pPr>
      <w:r w:rsidRPr="00CB7E72">
        <w:rPr>
          <w:rFonts w:ascii="Lato" w:hAnsi="Lato"/>
          <w:b/>
          <w:sz w:val="24"/>
          <w:szCs w:val="24"/>
          <w:lang w:val="pl-PL"/>
        </w:rPr>
        <w:t>Opis funkcjonalności</w:t>
      </w:r>
    </w:p>
    <w:p w14:paraId="2E7CDF29" w14:textId="77777777" w:rsidR="00980F72" w:rsidRPr="00980F72" w:rsidRDefault="00980F72" w:rsidP="00D052B0">
      <w:pPr>
        <w:pStyle w:val="Tekstpodstawowy"/>
        <w:tabs>
          <w:tab w:val="left" w:pos="4820"/>
        </w:tabs>
        <w:spacing w:line="276" w:lineRule="auto"/>
        <w:ind w:left="360"/>
        <w:jc w:val="left"/>
        <w:rPr>
          <w:rFonts w:ascii="Lato" w:hAnsi="Lato"/>
          <w:b/>
          <w:sz w:val="24"/>
          <w:szCs w:val="24"/>
        </w:rPr>
      </w:pPr>
    </w:p>
    <w:p w14:paraId="69B24535" w14:textId="77777777" w:rsidR="001574B1" w:rsidRPr="00CB7E72" w:rsidRDefault="001574B1" w:rsidP="00D052B0">
      <w:pPr>
        <w:pStyle w:val="Akapitzlist"/>
        <w:spacing w:after="0" w:line="276" w:lineRule="auto"/>
        <w:ind w:left="0"/>
        <w:jc w:val="both"/>
        <w:rPr>
          <w:rFonts w:ascii="Lato" w:hAnsi="Lato"/>
          <w:sz w:val="24"/>
          <w:szCs w:val="24"/>
        </w:rPr>
      </w:pPr>
      <w:r w:rsidRPr="00CB7E72">
        <w:rPr>
          <w:rFonts w:ascii="Lato" w:hAnsi="Lato"/>
          <w:sz w:val="24"/>
          <w:szCs w:val="24"/>
        </w:rPr>
        <w:t xml:space="preserve">Narzędzie powinno zawierać </w:t>
      </w:r>
      <w:r w:rsidRPr="00CB7E72">
        <w:rPr>
          <w:rFonts w:ascii="Lato" w:hAnsi="Lato"/>
          <w:b/>
          <w:sz w:val="24"/>
          <w:szCs w:val="24"/>
        </w:rPr>
        <w:t>co najmniej następujące zakresy</w:t>
      </w:r>
      <w:r w:rsidRPr="00CB7E72">
        <w:rPr>
          <w:rFonts w:ascii="Lato" w:hAnsi="Lato"/>
          <w:sz w:val="24"/>
          <w:szCs w:val="24"/>
        </w:rPr>
        <w:t xml:space="preserve"> funkcjonalności:</w:t>
      </w:r>
    </w:p>
    <w:p w14:paraId="7715E89A" w14:textId="396EEEFD" w:rsidR="001574B1" w:rsidRPr="00F421A9" w:rsidRDefault="001574B1" w:rsidP="00D052B0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Lato" w:hAnsi="Lato"/>
          <w:sz w:val="24"/>
          <w:szCs w:val="24"/>
        </w:rPr>
      </w:pPr>
      <w:r w:rsidRPr="00CB7E72">
        <w:rPr>
          <w:rFonts w:ascii="Lato" w:hAnsi="Lato"/>
          <w:sz w:val="24"/>
          <w:szCs w:val="24"/>
        </w:rPr>
        <w:t xml:space="preserve">Zebranie i rejestracja </w:t>
      </w:r>
      <w:r w:rsidR="002F0CDC">
        <w:rPr>
          <w:rFonts w:ascii="Lato" w:hAnsi="Lato"/>
          <w:sz w:val="24"/>
          <w:szCs w:val="24"/>
        </w:rPr>
        <w:t>ofert</w:t>
      </w:r>
      <w:r w:rsidRPr="00CB7E72">
        <w:rPr>
          <w:rFonts w:ascii="Lato" w:hAnsi="Lato"/>
          <w:sz w:val="24"/>
          <w:szCs w:val="24"/>
        </w:rPr>
        <w:t xml:space="preserve">, obsługa oceny </w:t>
      </w:r>
      <w:r w:rsidR="002F0CDC">
        <w:rPr>
          <w:rFonts w:ascii="Lato" w:hAnsi="Lato"/>
          <w:sz w:val="24"/>
          <w:szCs w:val="24"/>
        </w:rPr>
        <w:t>ofert</w:t>
      </w:r>
      <w:r w:rsidR="005639B0" w:rsidRPr="005639B0">
        <w:rPr>
          <w:rFonts w:ascii="Lato" w:hAnsi="Lato"/>
          <w:sz w:val="24"/>
          <w:szCs w:val="24"/>
        </w:rPr>
        <w:t xml:space="preserve"> </w:t>
      </w:r>
      <w:r w:rsidR="005639B0">
        <w:rPr>
          <w:rFonts w:ascii="Lato" w:hAnsi="Lato"/>
          <w:sz w:val="24"/>
          <w:szCs w:val="24"/>
        </w:rPr>
        <w:t xml:space="preserve">w tym obsługa kart oceny </w:t>
      </w:r>
      <w:r w:rsidR="000418C8">
        <w:rPr>
          <w:rFonts w:ascii="Lato" w:hAnsi="Lato"/>
          <w:sz w:val="24"/>
          <w:szCs w:val="24"/>
        </w:rPr>
        <w:t>ofert</w:t>
      </w:r>
      <w:r w:rsidR="005639B0">
        <w:rPr>
          <w:rFonts w:ascii="Lato" w:hAnsi="Lato"/>
          <w:sz w:val="24"/>
          <w:szCs w:val="24"/>
        </w:rPr>
        <w:t xml:space="preserve"> i udostępnianie kart ocen</w:t>
      </w:r>
      <w:r w:rsidR="005639B0" w:rsidRPr="00CB7E72">
        <w:rPr>
          <w:rFonts w:ascii="Lato" w:hAnsi="Lato"/>
          <w:sz w:val="24"/>
          <w:szCs w:val="24"/>
        </w:rPr>
        <w:t>.</w:t>
      </w:r>
    </w:p>
    <w:p w14:paraId="4304F548" w14:textId="39CC3BF5" w:rsidR="00E67EA0" w:rsidRPr="00E67EA0" w:rsidRDefault="001574B1" w:rsidP="00D052B0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Lato" w:hAnsi="Lato"/>
          <w:sz w:val="24"/>
          <w:szCs w:val="24"/>
        </w:rPr>
      </w:pPr>
      <w:r w:rsidRPr="00CB7E72">
        <w:rPr>
          <w:rFonts w:ascii="Lato" w:hAnsi="Lato"/>
          <w:sz w:val="24"/>
          <w:szCs w:val="24"/>
        </w:rPr>
        <w:t xml:space="preserve">Obsługa umów </w:t>
      </w:r>
      <w:r w:rsidR="00BF658A" w:rsidRPr="00CB7E72">
        <w:rPr>
          <w:rFonts w:ascii="Lato" w:hAnsi="Lato"/>
          <w:sz w:val="24"/>
          <w:szCs w:val="24"/>
        </w:rPr>
        <w:t>i aneksów do umów</w:t>
      </w:r>
      <w:r w:rsidR="000418C8">
        <w:rPr>
          <w:rFonts w:ascii="Lato" w:hAnsi="Lato"/>
          <w:sz w:val="24"/>
          <w:szCs w:val="24"/>
        </w:rPr>
        <w:t>.</w:t>
      </w:r>
    </w:p>
    <w:p w14:paraId="304294AA" w14:textId="77777777" w:rsidR="00E67EA0" w:rsidRPr="00E67EA0" w:rsidRDefault="00E67EA0" w:rsidP="00D052B0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Lato" w:hAnsi="Lato"/>
          <w:sz w:val="24"/>
          <w:szCs w:val="24"/>
        </w:rPr>
      </w:pPr>
      <w:r w:rsidRPr="00E67EA0">
        <w:rPr>
          <w:rFonts w:ascii="Lato" w:hAnsi="Lato"/>
          <w:sz w:val="24"/>
          <w:szCs w:val="24"/>
        </w:rPr>
        <w:t>Obsługa i ocena sprawozdań z realizacji umów.</w:t>
      </w:r>
    </w:p>
    <w:p w14:paraId="054DF881" w14:textId="77777777" w:rsidR="00E67EA0" w:rsidRPr="00E67EA0" w:rsidRDefault="00E67EA0" w:rsidP="00D052B0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Lato" w:hAnsi="Lato"/>
          <w:sz w:val="24"/>
          <w:szCs w:val="24"/>
        </w:rPr>
      </w:pPr>
      <w:r w:rsidRPr="00E67EA0">
        <w:rPr>
          <w:rFonts w:ascii="Lato" w:hAnsi="Lato"/>
          <w:sz w:val="24"/>
          <w:szCs w:val="24"/>
        </w:rPr>
        <w:t>Korespondencja i komunikaty.</w:t>
      </w:r>
    </w:p>
    <w:p w14:paraId="1B432FED" w14:textId="03189E71" w:rsidR="00E67EA0" w:rsidRPr="00E67EA0" w:rsidRDefault="00E67EA0" w:rsidP="00D052B0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Lato" w:hAnsi="Lato"/>
          <w:sz w:val="24"/>
          <w:szCs w:val="24"/>
        </w:rPr>
      </w:pPr>
      <w:r w:rsidRPr="00E67EA0">
        <w:rPr>
          <w:rFonts w:ascii="Lato" w:hAnsi="Lato"/>
          <w:sz w:val="24"/>
          <w:szCs w:val="24"/>
        </w:rPr>
        <w:t xml:space="preserve">Generowanie raportów: </w:t>
      </w:r>
      <w:r>
        <w:rPr>
          <w:rFonts w:ascii="Lato" w:hAnsi="Lato"/>
          <w:sz w:val="24"/>
          <w:szCs w:val="24"/>
        </w:rPr>
        <w:t>ofert</w:t>
      </w:r>
      <w:r w:rsidRPr="00E67EA0">
        <w:rPr>
          <w:rFonts w:ascii="Lato" w:hAnsi="Lato"/>
          <w:sz w:val="24"/>
          <w:szCs w:val="24"/>
        </w:rPr>
        <w:t>, ocen, umów, sprawozdań.</w:t>
      </w:r>
    </w:p>
    <w:p w14:paraId="0879411B" w14:textId="77777777" w:rsidR="00CD5ADF" w:rsidRPr="00980F72" w:rsidRDefault="00CD5ADF" w:rsidP="00D052B0">
      <w:pPr>
        <w:spacing w:after="0" w:line="276" w:lineRule="auto"/>
        <w:jc w:val="both"/>
        <w:rPr>
          <w:rFonts w:ascii="Lato" w:hAnsi="Lato"/>
          <w:sz w:val="24"/>
          <w:szCs w:val="24"/>
        </w:rPr>
      </w:pPr>
    </w:p>
    <w:p w14:paraId="188C4CE1" w14:textId="77777777" w:rsidR="001574B1" w:rsidRPr="00CB7E72" w:rsidRDefault="001574B1" w:rsidP="00D052B0">
      <w:pPr>
        <w:spacing w:line="276" w:lineRule="auto"/>
        <w:jc w:val="both"/>
        <w:rPr>
          <w:rFonts w:ascii="Lato" w:hAnsi="Lato"/>
          <w:sz w:val="24"/>
          <w:szCs w:val="24"/>
        </w:rPr>
      </w:pPr>
      <w:r w:rsidRPr="00CB7E72">
        <w:rPr>
          <w:rFonts w:ascii="Lato" w:hAnsi="Lato"/>
          <w:sz w:val="24"/>
          <w:szCs w:val="24"/>
        </w:rPr>
        <w:t>Narzędzie powinno umożliwiać pracę z wykorzystaniem następujących modułów:</w:t>
      </w:r>
    </w:p>
    <w:p w14:paraId="596E179F" w14:textId="78D39CE1" w:rsidR="001574B1" w:rsidRPr="00CB7E72" w:rsidRDefault="001574B1" w:rsidP="00D052B0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Lato" w:hAnsi="Lato"/>
          <w:sz w:val="24"/>
          <w:szCs w:val="24"/>
        </w:rPr>
      </w:pPr>
      <w:r w:rsidRPr="00CB7E72">
        <w:rPr>
          <w:rFonts w:ascii="Lato" w:hAnsi="Lato"/>
          <w:sz w:val="24"/>
          <w:szCs w:val="24"/>
        </w:rPr>
        <w:t xml:space="preserve">Moduł </w:t>
      </w:r>
      <w:r w:rsidR="00AA6974">
        <w:rPr>
          <w:rFonts w:ascii="Lato" w:hAnsi="Lato"/>
          <w:sz w:val="24"/>
          <w:szCs w:val="24"/>
        </w:rPr>
        <w:t>o</w:t>
      </w:r>
      <w:r w:rsidR="009C1AD5">
        <w:rPr>
          <w:rFonts w:ascii="Lato" w:hAnsi="Lato"/>
          <w:sz w:val="24"/>
          <w:szCs w:val="24"/>
        </w:rPr>
        <w:t>ferenta</w:t>
      </w:r>
      <w:r w:rsidRPr="00CB7E72">
        <w:rPr>
          <w:rFonts w:ascii="Lato" w:hAnsi="Lato"/>
          <w:sz w:val="24"/>
          <w:szCs w:val="24"/>
        </w:rPr>
        <w:t xml:space="preserve">. </w:t>
      </w:r>
    </w:p>
    <w:p w14:paraId="6F8D1E54" w14:textId="65FE2DCC" w:rsidR="001574B1" w:rsidRPr="00CB7E72" w:rsidRDefault="001574B1" w:rsidP="00D052B0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Lato" w:hAnsi="Lato"/>
          <w:sz w:val="24"/>
          <w:szCs w:val="24"/>
        </w:rPr>
      </w:pPr>
      <w:r w:rsidRPr="00CB7E72">
        <w:rPr>
          <w:rFonts w:ascii="Lato" w:hAnsi="Lato"/>
          <w:sz w:val="24"/>
          <w:szCs w:val="24"/>
        </w:rPr>
        <w:t xml:space="preserve">Moduł </w:t>
      </w:r>
      <w:r w:rsidR="00AA6974">
        <w:rPr>
          <w:rFonts w:ascii="Lato" w:hAnsi="Lato"/>
          <w:sz w:val="24"/>
          <w:szCs w:val="24"/>
        </w:rPr>
        <w:t>e</w:t>
      </w:r>
      <w:r w:rsidRPr="00CB7E72">
        <w:rPr>
          <w:rFonts w:ascii="Lato" w:hAnsi="Lato"/>
          <w:sz w:val="24"/>
          <w:szCs w:val="24"/>
        </w:rPr>
        <w:t>ksperta.</w:t>
      </w:r>
    </w:p>
    <w:p w14:paraId="13D1681E" w14:textId="3CF0B570" w:rsidR="001574B1" w:rsidRPr="00CB7E72" w:rsidRDefault="001574B1" w:rsidP="00D052B0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Lato" w:hAnsi="Lato"/>
          <w:sz w:val="24"/>
          <w:szCs w:val="24"/>
        </w:rPr>
      </w:pPr>
      <w:r w:rsidRPr="00CB7E72">
        <w:rPr>
          <w:rFonts w:ascii="Lato" w:hAnsi="Lato"/>
          <w:sz w:val="24"/>
          <w:szCs w:val="24"/>
        </w:rPr>
        <w:t xml:space="preserve">Moduł </w:t>
      </w:r>
      <w:r w:rsidR="00AA6974">
        <w:rPr>
          <w:rFonts w:ascii="Lato" w:hAnsi="Lato"/>
          <w:sz w:val="24"/>
          <w:szCs w:val="24"/>
        </w:rPr>
        <w:t>a</w:t>
      </w:r>
      <w:r w:rsidRPr="00CB7E72">
        <w:rPr>
          <w:rFonts w:ascii="Lato" w:hAnsi="Lato"/>
          <w:sz w:val="24"/>
          <w:szCs w:val="24"/>
        </w:rPr>
        <w:t>dministratora.</w:t>
      </w:r>
    </w:p>
    <w:p w14:paraId="073A21BE" w14:textId="77777777" w:rsidR="007E67EA" w:rsidRPr="00CB7E72" w:rsidRDefault="007E67EA" w:rsidP="00D052B0">
      <w:pPr>
        <w:pStyle w:val="Akapitzlist"/>
        <w:spacing w:after="0" w:line="276" w:lineRule="auto"/>
        <w:ind w:left="0"/>
        <w:jc w:val="both"/>
        <w:rPr>
          <w:rFonts w:ascii="Lato" w:hAnsi="Lato"/>
          <w:sz w:val="24"/>
          <w:szCs w:val="24"/>
        </w:rPr>
      </w:pPr>
    </w:p>
    <w:p w14:paraId="3E079169" w14:textId="2FB6C9F1" w:rsidR="001574B1" w:rsidRPr="00CB7E72" w:rsidRDefault="001574B1" w:rsidP="00D052B0">
      <w:pPr>
        <w:pStyle w:val="Akapitzlist"/>
        <w:numPr>
          <w:ilvl w:val="1"/>
          <w:numId w:val="47"/>
        </w:numPr>
        <w:spacing w:after="0" w:line="276" w:lineRule="auto"/>
        <w:ind w:left="0"/>
        <w:jc w:val="both"/>
        <w:rPr>
          <w:rFonts w:ascii="Lato" w:hAnsi="Lato"/>
          <w:b/>
          <w:sz w:val="24"/>
          <w:szCs w:val="24"/>
        </w:rPr>
      </w:pPr>
      <w:r w:rsidRPr="00CB7E72">
        <w:rPr>
          <w:rFonts w:ascii="Lato" w:hAnsi="Lato"/>
          <w:b/>
          <w:sz w:val="24"/>
          <w:szCs w:val="24"/>
        </w:rPr>
        <w:t xml:space="preserve">Zebranie i rejestracja </w:t>
      </w:r>
      <w:r w:rsidR="009C1AD5">
        <w:rPr>
          <w:rFonts w:ascii="Lato" w:hAnsi="Lato"/>
          <w:b/>
          <w:sz w:val="24"/>
          <w:szCs w:val="24"/>
        </w:rPr>
        <w:t>ofert</w:t>
      </w:r>
      <w:r w:rsidRPr="00CB7E72">
        <w:rPr>
          <w:rFonts w:ascii="Lato" w:hAnsi="Lato"/>
          <w:b/>
          <w:sz w:val="24"/>
          <w:szCs w:val="24"/>
        </w:rPr>
        <w:t xml:space="preserve">, obsługa oceny </w:t>
      </w:r>
      <w:r w:rsidR="00E67EA0">
        <w:rPr>
          <w:rFonts w:ascii="Lato" w:hAnsi="Lato"/>
          <w:b/>
          <w:sz w:val="24"/>
          <w:szCs w:val="24"/>
        </w:rPr>
        <w:t>oferty</w:t>
      </w:r>
      <w:r w:rsidRPr="00CB7E72">
        <w:rPr>
          <w:rFonts w:ascii="Lato" w:hAnsi="Lato"/>
          <w:b/>
          <w:sz w:val="24"/>
          <w:szCs w:val="24"/>
        </w:rPr>
        <w:t xml:space="preserve"> – opis funkcjonalności dla poszczególnych modułów</w:t>
      </w:r>
    </w:p>
    <w:p w14:paraId="4362436F" w14:textId="77777777" w:rsidR="001574B1" w:rsidRPr="00CB7E72" w:rsidRDefault="001574B1" w:rsidP="00D052B0">
      <w:pPr>
        <w:pStyle w:val="Akapitzlist"/>
        <w:spacing w:after="0" w:line="276" w:lineRule="auto"/>
        <w:ind w:left="0"/>
        <w:jc w:val="both"/>
        <w:rPr>
          <w:rFonts w:ascii="Lato" w:hAnsi="Lato"/>
          <w:b/>
          <w:sz w:val="24"/>
          <w:szCs w:val="24"/>
        </w:rPr>
      </w:pPr>
    </w:p>
    <w:p w14:paraId="4519AC14" w14:textId="745F25E9" w:rsidR="001574B1" w:rsidRDefault="001574B1" w:rsidP="00D052B0">
      <w:pPr>
        <w:pStyle w:val="Akapitzlist"/>
        <w:numPr>
          <w:ilvl w:val="2"/>
          <w:numId w:val="10"/>
        </w:numPr>
        <w:spacing w:after="0" w:line="276" w:lineRule="auto"/>
        <w:jc w:val="both"/>
        <w:rPr>
          <w:rFonts w:ascii="Lato" w:hAnsi="Lato"/>
          <w:b/>
          <w:sz w:val="24"/>
          <w:szCs w:val="24"/>
        </w:rPr>
      </w:pPr>
      <w:r w:rsidRPr="00CB7E72">
        <w:rPr>
          <w:rFonts w:ascii="Lato" w:hAnsi="Lato"/>
          <w:b/>
          <w:sz w:val="24"/>
          <w:szCs w:val="24"/>
        </w:rPr>
        <w:t xml:space="preserve">Moduł </w:t>
      </w:r>
      <w:r w:rsidR="00AA6974">
        <w:rPr>
          <w:rFonts w:ascii="Lato" w:hAnsi="Lato"/>
          <w:b/>
          <w:sz w:val="24"/>
          <w:szCs w:val="24"/>
        </w:rPr>
        <w:t>o</w:t>
      </w:r>
      <w:r w:rsidR="009C1AD5">
        <w:rPr>
          <w:rFonts w:ascii="Lato" w:hAnsi="Lato"/>
          <w:b/>
          <w:sz w:val="24"/>
          <w:szCs w:val="24"/>
        </w:rPr>
        <w:t>ferenta</w:t>
      </w:r>
    </w:p>
    <w:p w14:paraId="5BBA03FF" w14:textId="77777777" w:rsidR="00980F72" w:rsidRPr="00980F72" w:rsidRDefault="00980F72" w:rsidP="00D052B0">
      <w:pPr>
        <w:pStyle w:val="Akapitzlist"/>
        <w:spacing w:after="0" w:line="276" w:lineRule="auto"/>
        <w:ind w:left="1440"/>
        <w:jc w:val="both"/>
        <w:rPr>
          <w:rFonts w:ascii="Lato" w:hAnsi="Lato"/>
          <w:b/>
          <w:sz w:val="24"/>
          <w:szCs w:val="24"/>
        </w:rPr>
      </w:pPr>
    </w:p>
    <w:p w14:paraId="04EB4BBE" w14:textId="2B711567" w:rsidR="001574B1" w:rsidRPr="00CB7E72" w:rsidRDefault="001574B1" w:rsidP="00D052B0">
      <w:pPr>
        <w:pStyle w:val="Akapitzlist"/>
        <w:numPr>
          <w:ilvl w:val="0"/>
          <w:numId w:val="18"/>
        </w:numPr>
        <w:spacing w:after="120" w:line="276" w:lineRule="auto"/>
        <w:jc w:val="both"/>
        <w:rPr>
          <w:rFonts w:ascii="Lato" w:hAnsi="Lato"/>
          <w:sz w:val="24"/>
          <w:szCs w:val="24"/>
        </w:rPr>
      </w:pPr>
      <w:r w:rsidRPr="00CB7E72">
        <w:rPr>
          <w:rFonts w:ascii="Lato" w:hAnsi="Lato"/>
          <w:sz w:val="24"/>
          <w:szCs w:val="24"/>
        </w:rPr>
        <w:t xml:space="preserve">Możliwość przygotowywania </w:t>
      </w:r>
      <w:r w:rsidR="00E67EA0">
        <w:rPr>
          <w:rFonts w:ascii="Lato" w:hAnsi="Lato"/>
          <w:sz w:val="24"/>
          <w:szCs w:val="24"/>
        </w:rPr>
        <w:t>oferty</w:t>
      </w:r>
      <w:r w:rsidR="00BF658A" w:rsidRPr="00CB7E72">
        <w:rPr>
          <w:rFonts w:ascii="Lato" w:hAnsi="Lato"/>
          <w:sz w:val="24"/>
          <w:szCs w:val="24"/>
        </w:rPr>
        <w:t xml:space="preserve"> </w:t>
      </w:r>
      <w:r w:rsidRPr="00CB7E72">
        <w:rPr>
          <w:rFonts w:ascii="Lato" w:hAnsi="Lato"/>
          <w:sz w:val="24"/>
          <w:szCs w:val="24"/>
        </w:rPr>
        <w:t>w oparciu o wzór</w:t>
      </w:r>
      <w:r w:rsidR="009D1C01" w:rsidRPr="00CB7E72">
        <w:rPr>
          <w:rFonts w:ascii="Lato" w:hAnsi="Lato"/>
          <w:sz w:val="24"/>
          <w:szCs w:val="24"/>
        </w:rPr>
        <w:t xml:space="preserve"> </w:t>
      </w:r>
      <w:r w:rsidR="009A517A">
        <w:rPr>
          <w:rFonts w:ascii="Lato" w:hAnsi="Lato"/>
          <w:sz w:val="24"/>
          <w:szCs w:val="24"/>
        </w:rPr>
        <w:t>oferty</w:t>
      </w:r>
      <w:r w:rsidRPr="00CB7E72">
        <w:rPr>
          <w:rFonts w:ascii="Lato" w:hAnsi="Lato"/>
          <w:sz w:val="24"/>
          <w:szCs w:val="24"/>
        </w:rPr>
        <w:t xml:space="preserve"> </w:t>
      </w:r>
      <w:r w:rsidR="009D1C01" w:rsidRPr="00CB7E72">
        <w:rPr>
          <w:rFonts w:ascii="Lato" w:hAnsi="Lato"/>
          <w:sz w:val="24"/>
          <w:szCs w:val="24"/>
        </w:rPr>
        <w:t xml:space="preserve">stanowiący </w:t>
      </w:r>
      <w:r w:rsidR="005808AB" w:rsidRPr="00CB7E72">
        <w:rPr>
          <w:rFonts w:ascii="Lato" w:hAnsi="Lato"/>
          <w:sz w:val="24"/>
          <w:szCs w:val="24"/>
        </w:rPr>
        <w:t xml:space="preserve">załącznik do Regulaminu </w:t>
      </w:r>
      <w:r w:rsidR="009A517A">
        <w:rPr>
          <w:rFonts w:ascii="Lato" w:hAnsi="Lato"/>
          <w:sz w:val="24"/>
          <w:szCs w:val="24"/>
        </w:rPr>
        <w:t xml:space="preserve">otwartego konkursu ofert </w:t>
      </w:r>
      <w:r w:rsidR="005808AB" w:rsidRPr="00CB7E72">
        <w:rPr>
          <w:rFonts w:ascii="Lato" w:hAnsi="Lato"/>
          <w:sz w:val="24"/>
          <w:szCs w:val="24"/>
        </w:rPr>
        <w:t xml:space="preserve"> </w:t>
      </w:r>
      <w:r w:rsidR="00980F72">
        <w:rPr>
          <w:rFonts w:ascii="Lato" w:hAnsi="Lato"/>
          <w:sz w:val="24"/>
          <w:szCs w:val="24"/>
        </w:rPr>
        <w:br/>
      </w:r>
      <w:r w:rsidR="005808AB" w:rsidRPr="00CB7E72">
        <w:rPr>
          <w:rFonts w:ascii="Lato" w:hAnsi="Lato"/>
          <w:sz w:val="24"/>
          <w:szCs w:val="24"/>
        </w:rPr>
        <w:t xml:space="preserve">w ramach Programu </w:t>
      </w:r>
      <w:r w:rsidR="006D1ED7">
        <w:rPr>
          <w:rFonts w:ascii="Lato" w:hAnsi="Lato"/>
          <w:sz w:val="24"/>
          <w:szCs w:val="24"/>
        </w:rPr>
        <w:t>na rzecz zatrudnienia socjalnego na lata 2026-</w:t>
      </w:r>
      <w:r w:rsidR="006D1ED7">
        <w:rPr>
          <w:rFonts w:ascii="Lato" w:hAnsi="Lato"/>
          <w:sz w:val="24"/>
          <w:szCs w:val="24"/>
        </w:rPr>
        <w:lastRenderedPageBreak/>
        <w:t>2028</w:t>
      </w:r>
      <w:r w:rsidR="00980F72">
        <w:rPr>
          <w:rFonts w:ascii="Lato" w:hAnsi="Lato"/>
          <w:sz w:val="24"/>
          <w:szCs w:val="24"/>
        </w:rPr>
        <w:t>.</w:t>
      </w:r>
      <w:r w:rsidR="005C34FB" w:rsidRPr="00CB7E72">
        <w:rPr>
          <w:rFonts w:ascii="Lato" w:hAnsi="Lato"/>
          <w:sz w:val="24"/>
          <w:szCs w:val="24"/>
        </w:rPr>
        <w:t xml:space="preserve"> </w:t>
      </w:r>
      <w:r w:rsidRPr="00CB7E72">
        <w:rPr>
          <w:rFonts w:ascii="Lato" w:hAnsi="Lato"/>
          <w:sz w:val="24"/>
          <w:szCs w:val="24"/>
        </w:rPr>
        <w:t xml:space="preserve">Wzór </w:t>
      </w:r>
      <w:r w:rsidR="009A517A">
        <w:rPr>
          <w:rFonts w:ascii="Lato" w:hAnsi="Lato"/>
          <w:sz w:val="24"/>
          <w:szCs w:val="24"/>
        </w:rPr>
        <w:t>oferty</w:t>
      </w:r>
      <w:r w:rsidRPr="00CB7E72">
        <w:rPr>
          <w:rFonts w:ascii="Lato" w:hAnsi="Lato"/>
          <w:sz w:val="24"/>
          <w:szCs w:val="24"/>
        </w:rPr>
        <w:t xml:space="preserve"> zostanie przekazany wykonawcy po zawarciu umowy.</w:t>
      </w:r>
    </w:p>
    <w:p w14:paraId="51C56EA5" w14:textId="28C3C426" w:rsidR="001574B1" w:rsidRPr="00CB7E72" w:rsidRDefault="001574B1" w:rsidP="00D052B0">
      <w:pPr>
        <w:pStyle w:val="Akapitzlist"/>
        <w:numPr>
          <w:ilvl w:val="0"/>
          <w:numId w:val="18"/>
        </w:numPr>
        <w:spacing w:after="120" w:line="276" w:lineRule="auto"/>
        <w:jc w:val="both"/>
        <w:rPr>
          <w:rFonts w:ascii="Lato" w:hAnsi="Lato"/>
          <w:sz w:val="24"/>
          <w:szCs w:val="24"/>
        </w:rPr>
      </w:pPr>
      <w:r w:rsidRPr="00CB7E72">
        <w:rPr>
          <w:rFonts w:ascii="Lato" w:hAnsi="Lato"/>
          <w:sz w:val="24"/>
          <w:szCs w:val="24"/>
        </w:rPr>
        <w:t xml:space="preserve">Możliwość zapisywania wersji roboczych i wielokrotnej edycji </w:t>
      </w:r>
      <w:r w:rsidR="00C01EE3">
        <w:rPr>
          <w:rFonts w:ascii="Lato" w:hAnsi="Lato"/>
          <w:sz w:val="24"/>
          <w:szCs w:val="24"/>
        </w:rPr>
        <w:t xml:space="preserve">oferty </w:t>
      </w:r>
      <w:r w:rsidRPr="00CB7E72">
        <w:rPr>
          <w:rFonts w:ascii="Lato" w:hAnsi="Lato"/>
          <w:sz w:val="24"/>
          <w:szCs w:val="24"/>
        </w:rPr>
        <w:t xml:space="preserve">na każdym etapie przed </w:t>
      </w:r>
      <w:r w:rsidR="00C01EE3">
        <w:rPr>
          <w:rFonts w:ascii="Lato" w:hAnsi="Lato"/>
          <w:sz w:val="24"/>
          <w:szCs w:val="24"/>
        </w:rPr>
        <w:t xml:space="preserve">jej </w:t>
      </w:r>
      <w:r w:rsidRPr="00CB7E72">
        <w:rPr>
          <w:rFonts w:ascii="Lato" w:hAnsi="Lato"/>
          <w:sz w:val="24"/>
          <w:szCs w:val="24"/>
        </w:rPr>
        <w:t>ostatecznym złożeniem.</w:t>
      </w:r>
    </w:p>
    <w:p w14:paraId="1E3299BE" w14:textId="72B424D9" w:rsidR="001574B1" w:rsidRPr="00CB7E72" w:rsidRDefault="001574B1" w:rsidP="00D052B0">
      <w:pPr>
        <w:pStyle w:val="Akapitzlist"/>
        <w:numPr>
          <w:ilvl w:val="0"/>
          <w:numId w:val="18"/>
        </w:numPr>
        <w:spacing w:after="120" w:line="276" w:lineRule="auto"/>
        <w:jc w:val="both"/>
        <w:rPr>
          <w:rFonts w:ascii="Lato" w:hAnsi="Lato"/>
          <w:sz w:val="24"/>
          <w:szCs w:val="24"/>
        </w:rPr>
      </w:pPr>
      <w:r w:rsidRPr="00CB7E72">
        <w:rPr>
          <w:rFonts w:ascii="Lato" w:hAnsi="Lato"/>
          <w:sz w:val="24"/>
          <w:szCs w:val="24"/>
        </w:rPr>
        <w:t xml:space="preserve">Możliwość wczytywania przygotowanych danych w plikach excel, word i pdf (np. do kosztorysu), a także możliwość eksportowania kosztorysu </w:t>
      </w:r>
      <w:r w:rsidR="00E67EA0">
        <w:rPr>
          <w:rFonts w:ascii="Lato" w:hAnsi="Lato"/>
          <w:sz w:val="24"/>
          <w:szCs w:val="24"/>
        </w:rPr>
        <w:t>oferty</w:t>
      </w:r>
      <w:r w:rsidRPr="00CB7E72">
        <w:rPr>
          <w:rFonts w:ascii="Lato" w:hAnsi="Lato"/>
          <w:sz w:val="24"/>
          <w:szCs w:val="24"/>
        </w:rPr>
        <w:t xml:space="preserve"> do pliku xls.</w:t>
      </w:r>
    </w:p>
    <w:p w14:paraId="1640D3C9" w14:textId="074B371B" w:rsidR="001574B1" w:rsidRPr="00CB7E72" w:rsidRDefault="001574B1" w:rsidP="00D052B0">
      <w:pPr>
        <w:pStyle w:val="Akapitzlist"/>
        <w:numPr>
          <w:ilvl w:val="0"/>
          <w:numId w:val="18"/>
        </w:numPr>
        <w:spacing w:after="120" w:line="276" w:lineRule="auto"/>
        <w:jc w:val="both"/>
        <w:rPr>
          <w:rFonts w:ascii="Lato" w:hAnsi="Lato"/>
          <w:sz w:val="24"/>
          <w:szCs w:val="24"/>
        </w:rPr>
      </w:pPr>
      <w:r w:rsidRPr="00CB7E72">
        <w:rPr>
          <w:rFonts w:ascii="Lato" w:hAnsi="Lato"/>
          <w:sz w:val="24"/>
          <w:szCs w:val="24"/>
        </w:rPr>
        <w:t>Ostateczne zatwierdzenie możliwe po prawidłowym uzupełnieniu wszystkich wymaganych pól, zaakceptowaniu oświadczeń oraz dodaniu załączników.</w:t>
      </w:r>
    </w:p>
    <w:p w14:paraId="50097D9E" w14:textId="72424684" w:rsidR="001574B1" w:rsidRPr="00CB7E72" w:rsidRDefault="001574B1" w:rsidP="00D052B0">
      <w:pPr>
        <w:pStyle w:val="Akapitzlist"/>
        <w:numPr>
          <w:ilvl w:val="0"/>
          <w:numId w:val="18"/>
        </w:numPr>
        <w:spacing w:after="120" w:line="276" w:lineRule="auto"/>
        <w:jc w:val="both"/>
        <w:rPr>
          <w:rFonts w:ascii="Lato" w:hAnsi="Lato"/>
          <w:sz w:val="24"/>
          <w:szCs w:val="24"/>
        </w:rPr>
      </w:pPr>
      <w:r w:rsidRPr="00CB7E72">
        <w:rPr>
          <w:rFonts w:ascii="Lato" w:hAnsi="Lato"/>
          <w:sz w:val="24"/>
          <w:szCs w:val="24"/>
        </w:rPr>
        <w:t>Weryfikacja przez generator prawidłowości uzupełniania pól,</w:t>
      </w:r>
      <w:r w:rsidR="00980F72">
        <w:rPr>
          <w:rFonts w:ascii="Lato" w:hAnsi="Lato"/>
          <w:sz w:val="24"/>
          <w:szCs w:val="24"/>
        </w:rPr>
        <w:br/>
      </w:r>
      <w:r w:rsidRPr="00CB7E72">
        <w:rPr>
          <w:rFonts w:ascii="Lato" w:hAnsi="Lato"/>
          <w:sz w:val="24"/>
          <w:szCs w:val="24"/>
        </w:rPr>
        <w:t xml:space="preserve">w szczególności w zakresie warunków podmiotowych (forma prawna </w:t>
      </w:r>
      <w:r w:rsidR="000F4747">
        <w:rPr>
          <w:rFonts w:ascii="Lato" w:hAnsi="Lato"/>
          <w:sz w:val="24"/>
          <w:szCs w:val="24"/>
        </w:rPr>
        <w:t>oferenta</w:t>
      </w:r>
      <w:r w:rsidRPr="00CB7E72">
        <w:rPr>
          <w:rFonts w:ascii="Lato" w:hAnsi="Lato"/>
          <w:sz w:val="24"/>
          <w:szCs w:val="24"/>
        </w:rPr>
        <w:t xml:space="preserve"> zgodna z regulaminem </w:t>
      </w:r>
      <w:r w:rsidR="005C34FB" w:rsidRPr="00CB7E72">
        <w:rPr>
          <w:rFonts w:ascii="Lato" w:hAnsi="Lato"/>
          <w:sz w:val="24"/>
          <w:szCs w:val="24"/>
        </w:rPr>
        <w:t xml:space="preserve">naboru </w:t>
      </w:r>
      <w:r w:rsidR="000F4747">
        <w:rPr>
          <w:rFonts w:ascii="Lato" w:hAnsi="Lato"/>
          <w:sz w:val="24"/>
          <w:szCs w:val="24"/>
        </w:rPr>
        <w:t>oferty</w:t>
      </w:r>
      <w:r w:rsidRPr="00CB7E72">
        <w:rPr>
          <w:rFonts w:ascii="Lato" w:hAnsi="Lato"/>
          <w:sz w:val="24"/>
          <w:szCs w:val="24"/>
        </w:rPr>
        <w:t>),</w:t>
      </w:r>
      <w:r w:rsidR="00980F72">
        <w:rPr>
          <w:rFonts w:ascii="Lato" w:hAnsi="Lato"/>
          <w:sz w:val="24"/>
          <w:szCs w:val="24"/>
        </w:rPr>
        <w:t xml:space="preserve"> </w:t>
      </w:r>
      <w:r w:rsidRPr="00CB7E72">
        <w:rPr>
          <w:rFonts w:ascii="Lato" w:hAnsi="Lato"/>
          <w:sz w:val="24"/>
          <w:szCs w:val="24"/>
        </w:rPr>
        <w:t xml:space="preserve">kosztorysu (sygnalizacja błędów rachunkowych, weryfikacja limitów i innych wymogów przewidzianych w regulaminie </w:t>
      </w:r>
      <w:r w:rsidR="005C34FB" w:rsidRPr="00CB7E72">
        <w:rPr>
          <w:rFonts w:ascii="Lato" w:hAnsi="Lato"/>
          <w:sz w:val="24"/>
          <w:szCs w:val="24"/>
        </w:rPr>
        <w:t>naboru</w:t>
      </w:r>
      <w:r w:rsidRPr="00CB7E72">
        <w:rPr>
          <w:rFonts w:ascii="Lato" w:hAnsi="Lato"/>
          <w:sz w:val="24"/>
          <w:szCs w:val="24"/>
        </w:rPr>
        <w:t xml:space="preserve"> etc.). Blokowanie przejścia do dalszego kroku w przypadku błędów lub w przypadku niezaznaczenia/nieuzupełnienia wymaganego pola.</w:t>
      </w:r>
    </w:p>
    <w:p w14:paraId="1724E7B3" w14:textId="36D17876" w:rsidR="001574B1" w:rsidRPr="00CB7E72" w:rsidRDefault="001574B1" w:rsidP="00D052B0">
      <w:pPr>
        <w:pStyle w:val="Akapitzlist"/>
        <w:numPr>
          <w:ilvl w:val="0"/>
          <w:numId w:val="18"/>
        </w:numPr>
        <w:spacing w:after="120" w:line="276" w:lineRule="auto"/>
        <w:jc w:val="both"/>
        <w:rPr>
          <w:rFonts w:ascii="Lato" w:hAnsi="Lato"/>
          <w:sz w:val="24"/>
          <w:szCs w:val="24"/>
        </w:rPr>
      </w:pPr>
      <w:r w:rsidRPr="00CB7E72">
        <w:rPr>
          <w:rFonts w:ascii="Lato" w:hAnsi="Lato"/>
          <w:sz w:val="24"/>
          <w:szCs w:val="24"/>
        </w:rPr>
        <w:t>Możliwość dodawania załączników</w:t>
      </w:r>
      <w:r w:rsidR="005C34FB" w:rsidRPr="00CB7E72">
        <w:rPr>
          <w:rFonts w:ascii="Lato" w:hAnsi="Lato"/>
          <w:sz w:val="24"/>
          <w:szCs w:val="24"/>
        </w:rPr>
        <w:t>, w tym uzupełniania oświadczeń</w:t>
      </w:r>
      <w:r w:rsidRPr="00CB7E72">
        <w:rPr>
          <w:rFonts w:ascii="Lato" w:hAnsi="Lato"/>
          <w:sz w:val="24"/>
          <w:szCs w:val="24"/>
        </w:rPr>
        <w:t>.</w:t>
      </w:r>
    </w:p>
    <w:p w14:paraId="7DD97492" w14:textId="35D40369" w:rsidR="001574B1" w:rsidRPr="00CB7E72" w:rsidRDefault="001574B1" w:rsidP="00D052B0">
      <w:pPr>
        <w:pStyle w:val="Akapitzlist"/>
        <w:numPr>
          <w:ilvl w:val="0"/>
          <w:numId w:val="18"/>
        </w:numPr>
        <w:spacing w:after="120" w:line="276" w:lineRule="auto"/>
        <w:jc w:val="both"/>
        <w:rPr>
          <w:rFonts w:ascii="Lato" w:hAnsi="Lato"/>
          <w:sz w:val="24"/>
          <w:szCs w:val="24"/>
        </w:rPr>
      </w:pPr>
      <w:r w:rsidRPr="00CB7E72">
        <w:rPr>
          <w:rFonts w:ascii="Lato" w:hAnsi="Lato"/>
          <w:sz w:val="24"/>
          <w:szCs w:val="24"/>
        </w:rPr>
        <w:t>Po wypełnieniu całe</w:t>
      </w:r>
      <w:r w:rsidR="00482909">
        <w:rPr>
          <w:rFonts w:ascii="Lato" w:hAnsi="Lato"/>
          <w:sz w:val="24"/>
          <w:szCs w:val="24"/>
        </w:rPr>
        <w:t>j oferty</w:t>
      </w:r>
      <w:r w:rsidRPr="00CB7E72">
        <w:rPr>
          <w:rFonts w:ascii="Lato" w:hAnsi="Lato"/>
          <w:sz w:val="24"/>
          <w:szCs w:val="24"/>
        </w:rPr>
        <w:t>, je</w:t>
      </w:r>
      <w:r w:rsidR="00C01EE3">
        <w:rPr>
          <w:rFonts w:ascii="Lato" w:hAnsi="Lato"/>
          <w:sz w:val="24"/>
          <w:szCs w:val="24"/>
        </w:rPr>
        <w:t>j</w:t>
      </w:r>
      <w:r w:rsidR="005C34FB" w:rsidRPr="00CB7E72">
        <w:rPr>
          <w:rFonts w:ascii="Lato" w:hAnsi="Lato"/>
          <w:sz w:val="24"/>
          <w:szCs w:val="24"/>
        </w:rPr>
        <w:t xml:space="preserve"> </w:t>
      </w:r>
      <w:r w:rsidRPr="00CB7E72">
        <w:rPr>
          <w:rFonts w:ascii="Lato" w:hAnsi="Lato"/>
          <w:sz w:val="24"/>
          <w:szCs w:val="24"/>
        </w:rPr>
        <w:t xml:space="preserve">weryfikacji oraz ostatecznym złożeniu przez </w:t>
      </w:r>
      <w:r w:rsidR="00980F72">
        <w:rPr>
          <w:rFonts w:ascii="Lato" w:hAnsi="Lato"/>
          <w:sz w:val="24"/>
          <w:szCs w:val="24"/>
        </w:rPr>
        <w:t>o</w:t>
      </w:r>
      <w:r w:rsidR="000F4747">
        <w:rPr>
          <w:rFonts w:ascii="Lato" w:hAnsi="Lato"/>
          <w:sz w:val="24"/>
          <w:szCs w:val="24"/>
        </w:rPr>
        <w:t>ferenta</w:t>
      </w:r>
      <w:r w:rsidRPr="00CB7E72">
        <w:rPr>
          <w:rFonts w:ascii="Lato" w:hAnsi="Lato"/>
          <w:sz w:val="24"/>
          <w:szCs w:val="24"/>
        </w:rPr>
        <w:t xml:space="preserve"> – automatyczna informacja e-mail dla </w:t>
      </w:r>
      <w:r w:rsidR="00980F72">
        <w:rPr>
          <w:rFonts w:ascii="Lato" w:hAnsi="Lato"/>
          <w:sz w:val="24"/>
          <w:szCs w:val="24"/>
        </w:rPr>
        <w:t>o</w:t>
      </w:r>
      <w:r w:rsidR="000F4747">
        <w:rPr>
          <w:rFonts w:ascii="Lato" w:hAnsi="Lato"/>
          <w:sz w:val="24"/>
          <w:szCs w:val="24"/>
        </w:rPr>
        <w:t>ferenta</w:t>
      </w:r>
      <w:r w:rsidRPr="00CB7E72">
        <w:rPr>
          <w:rFonts w:ascii="Lato" w:hAnsi="Lato"/>
          <w:sz w:val="24"/>
          <w:szCs w:val="24"/>
        </w:rPr>
        <w:t xml:space="preserve"> </w:t>
      </w:r>
      <w:r w:rsidR="00980F72">
        <w:rPr>
          <w:rFonts w:ascii="Lato" w:hAnsi="Lato"/>
          <w:sz w:val="24"/>
          <w:szCs w:val="24"/>
        </w:rPr>
        <w:br/>
      </w:r>
      <w:r w:rsidRPr="00CB7E72">
        <w:rPr>
          <w:rFonts w:ascii="Lato" w:hAnsi="Lato"/>
          <w:sz w:val="24"/>
          <w:szCs w:val="24"/>
        </w:rPr>
        <w:t xml:space="preserve">o złożeniu </w:t>
      </w:r>
      <w:r w:rsidR="000F4747">
        <w:rPr>
          <w:rFonts w:ascii="Lato" w:hAnsi="Lato"/>
          <w:sz w:val="24"/>
          <w:szCs w:val="24"/>
        </w:rPr>
        <w:t>oferty</w:t>
      </w:r>
      <w:r w:rsidRPr="00CB7E72">
        <w:rPr>
          <w:rFonts w:ascii="Lato" w:hAnsi="Lato"/>
          <w:sz w:val="24"/>
          <w:szCs w:val="24"/>
        </w:rPr>
        <w:t xml:space="preserve"> oraz możliwość </w:t>
      </w:r>
      <w:r w:rsidR="00C01EE3" w:rsidRPr="00CB7E72">
        <w:rPr>
          <w:rFonts w:ascii="Lato" w:hAnsi="Lato"/>
          <w:sz w:val="24"/>
          <w:szCs w:val="24"/>
        </w:rPr>
        <w:t>je</w:t>
      </w:r>
      <w:r w:rsidR="00C01EE3">
        <w:rPr>
          <w:rFonts w:ascii="Lato" w:hAnsi="Lato"/>
          <w:sz w:val="24"/>
          <w:szCs w:val="24"/>
        </w:rPr>
        <w:t>j</w:t>
      </w:r>
      <w:r w:rsidR="00C01EE3" w:rsidRPr="00CB7E72">
        <w:rPr>
          <w:rFonts w:ascii="Lato" w:hAnsi="Lato"/>
          <w:sz w:val="24"/>
          <w:szCs w:val="24"/>
        </w:rPr>
        <w:t xml:space="preserve"> </w:t>
      </w:r>
      <w:r w:rsidRPr="00CB7E72">
        <w:rPr>
          <w:rFonts w:ascii="Lato" w:hAnsi="Lato"/>
          <w:sz w:val="24"/>
          <w:szCs w:val="24"/>
        </w:rPr>
        <w:t xml:space="preserve">wydrukowania. </w:t>
      </w:r>
    </w:p>
    <w:p w14:paraId="1A5A0E3C" w14:textId="65C3F6CA" w:rsidR="001574B1" w:rsidRPr="00CB7E72" w:rsidRDefault="001574B1" w:rsidP="00D052B0">
      <w:pPr>
        <w:pStyle w:val="Akapitzlist"/>
        <w:numPr>
          <w:ilvl w:val="0"/>
          <w:numId w:val="18"/>
        </w:numPr>
        <w:spacing w:after="120" w:line="276" w:lineRule="auto"/>
        <w:jc w:val="both"/>
        <w:rPr>
          <w:rFonts w:ascii="Lato" w:hAnsi="Lato"/>
          <w:sz w:val="24"/>
          <w:szCs w:val="24"/>
        </w:rPr>
      </w:pPr>
      <w:r w:rsidRPr="00CB7E72">
        <w:rPr>
          <w:rFonts w:ascii="Lato" w:hAnsi="Lato"/>
          <w:sz w:val="24"/>
          <w:szCs w:val="24"/>
        </w:rPr>
        <w:t>Złożon</w:t>
      </w:r>
      <w:r w:rsidR="00980F72">
        <w:rPr>
          <w:rFonts w:ascii="Lato" w:hAnsi="Lato"/>
          <w:sz w:val="24"/>
          <w:szCs w:val="24"/>
        </w:rPr>
        <w:t>a</w:t>
      </w:r>
      <w:r w:rsidR="005C34FB" w:rsidRPr="00CB7E72">
        <w:rPr>
          <w:rFonts w:ascii="Lato" w:hAnsi="Lato"/>
          <w:sz w:val="24"/>
          <w:szCs w:val="24"/>
        </w:rPr>
        <w:t xml:space="preserve"> </w:t>
      </w:r>
      <w:r w:rsidR="000F4747">
        <w:rPr>
          <w:rFonts w:ascii="Lato" w:hAnsi="Lato"/>
          <w:sz w:val="24"/>
          <w:szCs w:val="24"/>
        </w:rPr>
        <w:t>ofert</w:t>
      </w:r>
      <w:r w:rsidR="00980F72">
        <w:rPr>
          <w:rFonts w:ascii="Lato" w:hAnsi="Lato"/>
          <w:sz w:val="24"/>
          <w:szCs w:val="24"/>
        </w:rPr>
        <w:t>a</w:t>
      </w:r>
      <w:r w:rsidRPr="00CB7E72">
        <w:rPr>
          <w:rFonts w:ascii="Lato" w:hAnsi="Lato"/>
          <w:sz w:val="24"/>
          <w:szCs w:val="24"/>
        </w:rPr>
        <w:t xml:space="preserve"> automatycznie powin</w:t>
      </w:r>
      <w:r w:rsidR="00980F72">
        <w:rPr>
          <w:rFonts w:ascii="Lato" w:hAnsi="Lato"/>
          <w:sz w:val="24"/>
          <w:szCs w:val="24"/>
        </w:rPr>
        <w:t>na</w:t>
      </w:r>
      <w:r w:rsidRPr="00CB7E72">
        <w:rPr>
          <w:rFonts w:ascii="Lato" w:hAnsi="Lato"/>
          <w:sz w:val="24"/>
          <w:szCs w:val="24"/>
        </w:rPr>
        <w:t xml:space="preserve"> otrzymać swój numer</w:t>
      </w:r>
      <w:r w:rsidR="00A83F70" w:rsidRPr="00CB7E72">
        <w:rPr>
          <w:rFonts w:ascii="Lato" w:hAnsi="Lato"/>
          <w:sz w:val="24"/>
          <w:szCs w:val="24"/>
        </w:rPr>
        <w:t xml:space="preserve"> </w:t>
      </w:r>
      <w:r w:rsidR="00980F72">
        <w:rPr>
          <w:rFonts w:ascii="Lato" w:hAnsi="Lato"/>
          <w:sz w:val="24"/>
          <w:szCs w:val="24"/>
        </w:rPr>
        <w:br/>
      </w:r>
      <w:r w:rsidR="00A83F70" w:rsidRPr="00CB7E72">
        <w:rPr>
          <w:rFonts w:ascii="Lato" w:hAnsi="Lato"/>
          <w:sz w:val="24"/>
          <w:szCs w:val="24"/>
        </w:rPr>
        <w:t xml:space="preserve">i </w:t>
      </w:r>
      <w:bookmarkStart w:id="9" w:name="OLE_LINK2"/>
      <w:r w:rsidR="00A83F70" w:rsidRPr="00CB7E72">
        <w:rPr>
          <w:rFonts w:ascii="Lato" w:hAnsi="Lato"/>
          <w:sz w:val="24"/>
          <w:szCs w:val="24"/>
        </w:rPr>
        <w:t>unikalną sumę kontrolną</w:t>
      </w:r>
      <w:bookmarkEnd w:id="9"/>
      <w:r w:rsidRPr="00CB7E72">
        <w:rPr>
          <w:rFonts w:ascii="Lato" w:hAnsi="Lato"/>
          <w:sz w:val="24"/>
          <w:szCs w:val="24"/>
        </w:rPr>
        <w:t>.</w:t>
      </w:r>
    </w:p>
    <w:p w14:paraId="0BE0DDC1" w14:textId="3AC7610E" w:rsidR="001574B1" w:rsidRDefault="001574B1" w:rsidP="00D052B0">
      <w:pPr>
        <w:pStyle w:val="Akapitzlist"/>
        <w:numPr>
          <w:ilvl w:val="0"/>
          <w:numId w:val="18"/>
        </w:numPr>
        <w:spacing w:after="120" w:line="276" w:lineRule="auto"/>
        <w:jc w:val="both"/>
        <w:rPr>
          <w:rFonts w:ascii="Lato" w:hAnsi="Lato"/>
          <w:sz w:val="24"/>
          <w:szCs w:val="24"/>
        </w:rPr>
      </w:pPr>
      <w:r w:rsidRPr="00CB7E72">
        <w:rPr>
          <w:rFonts w:ascii="Lato" w:hAnsi="Lato"/>
          <w:sz w:val="24"/>
          <w:szCs w:val="24"/>
        </w:rPr>
        <w:t xml:space="preserve">Dostęp </w:t>
      </w:r>
      <w:r w:rsidR="00980F72">
        <w:rPr>
          <w:rFonts w:ascii="Lato" w:hAnsi="Lato"/>
          <w:sz w:val="24"/>
          <w:szCs w:val="24"/>
        </w:rPr>
        <w:t>o</w:t>
      </w:r>
      <w:r w:rsidR="000F4747">
        <w:rPr>
          <w:rFonts w:ascii="Lato" w:hAnsi="Lato"/>
          <w:sz w:val="24"/>
          <w:szCs w:val="24"/>
        </w:rPr>
        <w:t>ferenta</w:t>
      </w:r>
      <w:r w:rsidRPr="00CB7E72">
        <w:rPr>
          <w:rFonts w:ascii="Lato" w:hAnsi="Lato"/>
          <w:sz w:val="24"/>
          <w:szCs w:val="24"/>
        </w:rPr>
        <w:t xml:space="preserve"> (podgląd) do swoje</w:t>
      </w:r>
      <w:r w:rsidR="000F4747">
        <w:rPr>
          <w:rFonts w:ascii="Lato" w:hAnsi="Lato"/>
          <w:sz w:val="24"/>
          <w:szCs w:val="24"/>
        </w:rPr>
        <w:t>j oferty</w:t>
      </w:r>
      <w:r w:rsidR="007745F2" w:rsidRPr="00CB7E72">
        <w:rPr>
          <w:rFonts w:ascii="Lato" w:hAnsi="Lato"/>
          <w:sz w:val="24"/>
          <w:szCs w:val="24"/>
        </w:rPr>
        <w:t xml:space="preserve"> </w:t>
      </w:r>
      <w:r w:rsidRPr="00CB7E72">
        <w:rPr>
          <w:rFonts w:ascii="Lato" w:hAnsi="Lato"/>
          <w:sz w:val="24"/>
          <w:szCs w:val="24"/>
        </w:rPr>
        <w:t>do czasu ostatecznych rozliczeń z organem administracji. Możliwość edycji po umożliwieniu przez administratora (pracownika Ministerstwa).</w:t>
      </w:r>
    </w:p>
    <w:p w14:paraId="186983B4" w14:textId="3593E2FF" w:rsidR="00980F72" w:rsidRDefault="000F4747" w:rsidP="00D052B0">
      <w:pPr>
        <w:pStyle w:val="Akapitzlist"/>
        <w:numPr>
          <w:ilvl w:val="0"/>
          <w:numId w:val="18"/>
        </w:numPr>
        <w:spacing w:line="276" w:lineRule="auto"/>
        <w:rPr>
          <w:rFonts w:ascii="Lato" w:hAnsi="Lato"/>
          <w:sz w:val="24"/>
          <w:szCs w:val="24"/>
        </w:rPr>
      </w:pPr>
      <w:r w:rsidRPr="000F4747">
        <w:rPr>
          <w:rFonts w:ascii="Lato" w:hAnsi="Lato"/>
          <w:sz w:val="24"/>
          <w:szCs w:val="24"/>
        </w:rPr>
        <w:t xml:space="preserve">Możliwość indywidualnego i grupowego przydzielania </w:t>
      </w:r>
      <w:r w:rsidR="009C1AD5">
        <w:rPr>
          <w:rFonts w:ascii="Lato" w:hAnsi="Lato"/>
          <w:sz w:val="24"/>
          <w:szCs w:val="24"/>
        </w:rPr>
        <w:t>ofert</w:t>
      </w:r>
      <w:r w:rsidRPr="000F4747">
        <w:rPr>
          <w:rFonts w:ascii="Lato" w:hAnsi="Lato"/>
          <w:sz w:val="24"/>
          <w:szCs w:val="24"/>
        </w:rPr>
        <w:t xml:space="preserve"> do oceny ekspertów. </w:t>
      </w:r>
    </w:p>
    <w:p w14:paraId="05781859" w14:textId="77777777" w:rsidR="00980F72" w:rsidRPr="00980F72" w:rsidRDefault="00980F72" w:rsidP="00D052B0">
      <w:pPr>
        <w:pStyle w:val="Akapitzlist"/>
        <w:spacing w:line="276" w:lineRule="auto"/>
        <w:rPr>
          <w:rFonts w:ascii="Lato" w:hAnsi="Lato"/>
          <w:sz w:val="24"/>
          <w:szCs w:val="24"/>
        </w:rPr>
      </w:pPr>
    </w:p>
    <w:p w14:paraId="4CA7F34E" w14:textId="013E54CF" w:rsidR="001574B1" w:rsidRDefault="001574B1" w:rsidP="00D052B0">
      <w:pPr>
        <w:pStyle w:val="Akapitzlist"/>
        <w:numPr>
          <w:ilvl w:val="2"/>
          <w:numId w:val="10"/>
        </w:numPr>
        <w:spacing w:after="0" w:line="276" w:lineRule="auto"/>
        <w:jc w:val="both"/>
        <w:rPr>
          <w:rFonts w:ascii="Lato" w:hAnsi="Lato"/>
          <w:b/>
          <w:sz w:val="24"/>
          <w:szCs w:val="24"/>
        </w:rPr>
      </w:pPr>
      <w:r w:rsidRPr="00CB7E72">
        <w:rPr>
          <w:rFonts w:ascii="Lato" w:hAnsi="Lato"/>
          <w:b/>
          <w:sz w:val="24"/>
          <w:szCs w:val="24"/>
        </w:rPr>
        <w:t>Moduł eksperta</w:t>
      </w:r>
    </w:p>
    <w:p w14:paraId="4F4831BC" w14:textId="77777777" w:rsidR="00AA6974" w:rsidRPr="00CB7E72" w:rsidRDefault="00AA6974" w:rsidP="00D052B0">
      <w:pPr>
        <w:pStyle w:val="Akapitzlist"/>
        <w:spacing w:after="0" w:line="276" w:lineRule="auto"/>
        <w:ind w:left="1440"/>
        <w:jc w:val="both"/>
        <w:rPr>
          <w:rFonts w:ascii="Lato" w:hAnsi="Lato"/>
          <w:b/>
          <w:sz w:val="24"/>
          <w:szCs w:val="24"/>
        </w:rPr>
      </w:pPr>
    </w:p>
    <w:p w14:paraId="622DC808" w14:textId="5CC6C385" w:rsidR="001574B1" w:rsidRPr="00CB7E72" w:rsidRDefault="001574B1" w:rsidP="00D052B0">
      <w:pPr>
        <w:pStyle w:val="Akapitzlist"/>
        <w:numPr>
          <w:ilvl w:val="0"/>
          <w:numId w:val="20"/>
        </w:numPr>
        <w:spacing w:after="120" w:line="276" w:lineRule="auto"/>
        <w:jc w:val="both"/>
        <w:rPr>
          <w:rFonts w:ascii="Lato" w:hAnsi="Lato"/>
          <w:sz w:val="24"/>
          <w:szCs w:val="24"/>
        </w:rPr>
      </w:pPr>
      <w:r w:rsidRPr="00CB7E72">
        <w:rPr>
          <w:rFonts w:ascii="Lato" w:hAnsi="Lato"/>
          <w:sz w:val="24"/>
          <w:szCs w:val="24"/>
        </w:rPr>
        <w:t xml:space="preserve">Dostęp do </w:t>
      </w:r>
      <w:r w:rsidR="000F4747">
        <w:rPr>
          <w:rFonts w:ascii="Lato" w:hAnsi="Lato"/>
          <w:sz w:val="24"/>
          <w:szCs w:val="24"/>
        </w:rPr>
        <w:t>oferty</w:t>
      </w:r>
      <w:r w:rsidRPr="00CB7E72">
        <w:rPr>
          <w:rFonts w:ascii="Lato" w:hAnsi="Lato"/>
          <w:sz w:val="24"/>
          <w:szCs w:val="24"/>
        </w:rPr>
        <w:t xml:space="preserve"> przydzielonych przez administratora (pracownika MR</w:t>
      </w:r>
      <w:r w:rsidR="00137FE8">
        <w:rPr>
          <w:rFonts w:ascii="Lato" w:hAnsi="Lato"/>
          <w:sz w:val="24"/>
          <w:szCs w:val="24"/>
        </w:rPr>
        <w:t>P</w:t>
      </w:r>
      <w:r w:rsidRPr="00CB7E72">
        <w:rPr>
          <w:rFonts w:ascii="Lato" w:hAnsi="Lato"/>
          <w:sz w:val="24"/>
          <w:szCs w:val="24"/>
        </w:rPr>
        <w:t>iPS) i możliwość ich przeglądania/filtrowania</w:t>
      </w:r>
      <w:r w:rsidR="005B5483" w:rsidRPr="00CB7E72">
        <w:rPr>
          <w:rFonts w:ascii="Lato" w:hAnsi="Lato"/>
          <w:sz w:val="24"/>
          <w:szCs w:val="24"/>
        </w:rPr>
        <w:t xml:space="preserve"> (każdy ekspert posiada dostęp tylko do </w:t>
      </w:r>
      <w:r w:rsidR="009A517A">
        <w:rPr>
          <w:rFonts w:ascii="Lato" w:hAnsi="Lato"/>
          <w:sz w:val="24"/>
          <w:szCs w:val="24"/>
        </w:rPr>
        <w:t>ofert</w:t>
      </w:r>
      <w:r w:rsidR="005B5483" w:rsidRPr="00CB7E72">
        <w:rPr>
          <w:rFonts w:ascii="Lato" w:hAnsi="Lato"/>
          <w:sz w:val="24"/>
          <w:szCs w:val="24"/>
        </w:rPr>
        <w:t xml:space="preserve"> które zostały przydzielone mu do oceny)</w:t>
      </w:r>
      <w:r w:rsidRPr="00CB7E72">
        <w:rPr>
          <w:rFonts w:ascii="Lato" w:hAnsi="Lato"/>
          <w:sz w:val="24"/>
          <w:szCs w:val="24"/>
        </w:rPr>
        <w:t>.</w:t>
      </w:r>
    </w:p>
    <w:p w14:paraId="7BD63ED8" w14:textId="35E2AA42" w:rsidR="000F4747" w:rsidRPr="00AA6974" w:rsidRDefault="000F4747" w:rsidP="00D052B0">
      <w:pPr>
        <w:pStyle w:val="Akapitzlist"/>
        <w:numPr>
          <w:ilvl w:val="0"/>
          <w:numId w:val="20"/>
        </w:numPr>
        <w:spacing w:line="276" w:lineRule="auto"/>
        <w:jc w:val="both"/>
        <w:rPr>
          <w:rFonts w:ascii="Lato" w:hAnsi="Lato"/>
          <w:sz w:val="24"/>
          <w:szCs w:val="24"/>
        </w:rPr>
      </w:pPr>
      <w:bookmarkStart w:id="10" w:name="OLE_LINK1"/>
      <w:r w:rsidRPr="000F4747">
        <w:rPr>
          <w:rFonts w:ascii="Lato" w:hAnsi="Lato"/>
          <w:sz w:val="24"/>
          <w:szCs w:val="24"/>
        </w:rPr>
        <w:t xml:space="preserve">Możliwość oceny przydzielonych </w:t>
      </w:r>
      <w:r w:rsidR="009C1AD5">
        <w:rPr>
          <w:rFonts w:ascii="Lato" w:hAnsi="Lato"/>
          <w:sz w:val="24"/>
          <w:szCs w:val="24"/>
        </w:rPr>
        <w:t xml:space="preserve">ofert </w:t>
      </w:r>
      <w:r w:rsidRPr="000F4747">
        <w:rPr>
          <w:rFonts w:ascii="Lato" w:hAnsi="Lato"/>
          <w:sz w:val="24"/>
          <w:szCs w:val="24"/>
        </w:rPr>
        <w:t>poprzez uzupełnienie</w:t>
      </w:r>
      <w:r w:rsidRPr="00AA6974">
        <w:rPr>
          <w:rFonts w:ascii="Lato" w:hAnsi="Lato"/>
          <w:sz w:val="24"/>
          <w:szCs w:val="24"/>
        </w:rPr>
        <w:t xml:space="preserve"> </w:t>
      </w:r>
      <w:r w:rsidR="00AA6974">
        <w:rPr>
          <w:rFonts w:ascii="Lato" w:hAnsi="Lato"/>
          <w:sz w:val="24"/>
          <w:szCs w:val="24"/>
        </w:rPr>
        <w:br/>
      </w:r>
      <w:r w:rsidRPr="00AA6974">
        <w:rPr>
          <w:rFonts w:ascii="Lato" w:hAnsi="Lato"/>
          <w:sz w:val="24"/>
          <w:szCs w:val="24"/>
        </w:rPr>
        <w:t>w Generatorze karty oceny każdego z wniosku oraz możliwość wysłania ocen do administratora.</w:t>
      </w:r>
    </w:p>
    <w:bookmarkEnd w:id="10"/>
    <w:p w14:paraId="6457F5B6" w14:textId="77777777" w:rsidR="007E67EA" w:rsidRPr="00CB7E72" w:rsidRDefault="007E67EA" w:rsidP="00D052B0">
      <w:pPr>
        <w:pStyle w:val="Akapitzlist"/>
        <w:spacing w:after="120" w:line="276" w:lineRule="auto"/>
        <w:jc w:val="both"/>
        <w:rPr>
          <w:rFonts w:ascii="Lato" w:hAnsi="Lato"/>
          <w:sz w:val="24"/>
          <w:szCs w:val="24"/>
        </w:rPr>
      </w:pPr>
    </w:p>
    <w:p w14:paraId="23408B8C" w14:textId="53AA83A3" w:rsidR="001574B1" w:rsidRDefault="001574B1" w:rsidP="00D052B0">
      <w:pPr>
        <w:pStyle w:val="Akapitzlist"/>
        <w:numPr>
          <w:ilvl w:val="2"/>
          <w:numId w:val="10"/>
        </w:numPr>
        <w:spacing w:after="0" w:line="276" w:lineRule="auto"/>
        <w:jc w:val="both"/>
        <w:rPr>
          <w:rFonts w:ascii="Lato" w:hAnsi="Lato"/>
          <w:b/>
          <w:sz w:val="24"/>
          <w:szCs w:val="24"/>
        </w:rPr>
      </w:pPr>
      <w:r w:rsidRPr="00CB7E72">
        <w:rPr>
          <w:rFonts w:ascii="Lato" w:hAnsi="Lato"/>
          <w:b/>
          <w:sz w:val="24"/>
          <w:szCs w:val="24"/>
        </w:rPr>
        <w:t>Moduł administratora</w:t>
      </w:r>
    </w:p>
    <w:p w14:paraId="4F88E000" w14:textId="77777777" w:rsidR="00AA6974" w:rsidRPr="00CB7E72" w:rsidRDefault="00AA6974" w:rsidP="00D052B0">
      <w:pPr>
        <w:pStyle w:val="Akapitzlist"/>
        <w:spacing w:after="0" w:line="276" w:lineRule="auto"/>
        <w:ind w:left="1440"/>
        <w:jc w:val="both"/>
        <w:rPr>
          <w:rFonts w:ascii="Lato" w:hAnsi="Lato"/>
          <w:b/>
          <w:sz w:val="24"/>
          <w:szCs w:val="24"/>
        </w:rPr>
      </w:pPr>
    </w:p>
    <w:p w14:paraId="7E3640BD" w14:textId="090D142E" w:rsidR="001574B1" w:rsidRPr="00CB7E72" w:rsidRDefault="001574B1" w:rsidP="00D052B0">
      <w:pPr>
        <w:pStyle w:val="Akapitzlist"/>
        <w:numPr>
          <w:ilvl w:val="0"/>
          <w:numId w:val="22"/>
        </w:numPr>
        <w:spacing w:after="120" w:line="276" w:lineRule="auto"/>
        <w:jc w:val="both"/>
        <w:rPr>
          <w:rFonts w:ascii="Lato" w:hAnsi="Lato"/>
          <w:sz w:val="24"/>
          <w:szCs w:val="24"/>
        </w:rPr>
      </w:pPr>
      <w:r w:rsidRPr="00CB7E72">
        <w:rPr>
          <w:rFonts w:ascii="Lato" w:hAnsi="Lato"/>
          <w:sz w:val="24"/>
          <w:szCs w:val="24"/>
        </w:rPr>
        <w:lastRenderedPageBreak/>
        <w:t xml:space="preserve">Podgląd wszystkich złożonych </w:t>
      </w:r>
      <w:r w:rsidR="000F4747">
        <w:rPr>
          <w:rFonts w:ascii="Lato" w:hAnsi="Lato"/>
          <w:sz w:val="24"/>
          <w:szCs w:val="24"/>
        </w:rPr>
        <w:t>ofert</w:t>
      </w:r>
      <w:r w:rsidRPr="00CB7E72">
        <w:rPr>
          <w:rFonts w:ascii="Lato" w:hAnsi="Lato"/>
          <w:sz w:val="24"/>
          <w:szCs w:val="24"/>
        </w:rPr>
        <w:t xml:space="preserve">, możliwość filtrowania na podstawie różnych kryteriów </w:t>
      </w:r>
      <w:r w:rsidR="00C01D94" w:rsidRPr="00C01D94">
        <w:rPr>
          <w:rFonts w:ascii="Lato" w:hAnsi="Lato"/>
          <w:sz w:val="24"/>
          <w:szCs w:val="24"/>
        </w:rPr>
        <w:t xml:space="preserve">(np. nabór, numer </w:t>
      </w:r>
      <w:r w:rsidR="00C01D94">
        <w:rPr>
          <w:rFonts w:ascii="Lato" w:hAnsi="Lato"/>
          <w:sz w:val="24"/>
          <w:szCs w:val="24"/>
        </w:rPr>
        <w:t>oferty</w:t>
      </w:r>
      <w:r w:rsidR="00C01D94" w:rsidRPr="00C01D94">
        <w:rPr>
          <w:rFonts w:ascii="Lato" w:hAnsi="Lato"/>
          <w:sz w:val="24"/>
          <w:szCs w:val="24"/>
        </w:rPr>
        <w:t xml:space="preserve">, nazwa podmiotu, kwota wsparcia, status </w:t>
      </w:r>
      <w:r w:rsidR="00C01D94">
        <w:rPr>
          <w:rFonts w:ascii="Lato" w:hAnsi="Lato"/>
          <w:sz w:val="24"/>
          <w:szCs w:val="24"/>
        </w:rPr>
        <w:t>oferty</w:t>
      </w:r>
      <w:r w:rsidR="00C01D94" w:rsidRPr="00C01D94">
        <w:rPr>
          <w:rFonts w:ascii="Lato" w:hAnsi="Lato"/>
          <w:sz w:val="24"/>
          <w:szCs w:val="24"/>
        </w:rPr>
        <w:t>, obs</w:t>
      </w:r>
      <w:r w:rsidR="00C01D94">
        <w:rPr>
          <w:rFonts w:ascii="Lato" w:hAnsi="Lato"/>
          <w:sz w:val="24"/>
          <w:szCs w:val="24"/>
        </w:rPr>
        <w:t xml:space="preserve">zar, </w:t>
      </w:r>
      <w:r w:rsidR="00C01D94" w:rsidRPr="00C01D94">
        <w:rPr>
          <w:rFonts w:ascii="Lato" w:hAnsi="Lato"/>
          <w:sz w:val="24"/>
          <w:szCs w:val="24"/>
        </w:rPr>
        <w:t xml:space="preserve">priorytet, data złożenia </w:t>
      </w:r>
      <w:r w:rsidR="00C01D94">
        <w:rPr>
          <w:rFonts w:ascii="Lato" w:hAnsi="Lato"/>
          <w:sz w:val="24"/>
          <w:szCs w:val="24"/>
        </w:rPr>
        <w:t>oferty</w:t>
      </w:r>
      <w:r w:rsidR="00C01D94" w:rsidRPr="00C01D94">
        <w:rPr>
          <w:rFonts w:ascii="Lato" w:hAnsi="Lato"/>
          <w:sz w:val="24"/>
          <w:szCs w:val="24"/>
        </w:rPr>
        <w:t>).</w:t>
      </w:r>
    </w:p>
    <w:p w14:paraId="003DC528" w14:textId="412522B0" w:rsidR="001574B1" w:rsidRPr="007509C2" w:rsidRDefault="001574B1" w:rsidP="007509C2">
      <w:pPr>
        <w:pStyle w:val="Akapitzlist"/>
        <w:numPr>
          <w:ilvl w:val="0"/>
          <w:numId w:val="22"/>
        </w:numPr>
        <w:spacing w:after="120" w:line="276" w:lineRule="auto"/>
        <w:jc w:val="both"/>
        <w:rPr>
          <w:rFonts w:ascii="Lato" w:hAnsi="Lato"/>
          <w:sz w:val="24"/>
          <w:szCs w:val="24"/>
        </w:rPr>
      </w:pPr>
      <w:r w:rsidRPr="00CB7E72">
        <w:rPr>
          <w:rFonts w:ascii="Lato" w:hAnsi="Lato"/>
          <w:sz w:val="24"/>
          <w:szCs w:val="24"/>
        </w:rPr>
        <w:t>Możliwość wyszukiwania (wraz z opcją filtrowania), w całej zawartości narzędzia, po słowie kluczu.</w:t>
      </w:r>
    </w:p>
    <w:p w14:paraId="5CC152AB" w14:textId="55CBEF84" w:rsidR="001574B1" w:rsidRPr="00CB7E72" w:rsidRDefault="001574B1" w:rsidP="00D052B0">
      <w:pPr>
        <w:pStyle w:val="Akapitzlist"/>
        <w:numPr>
          <w:ilvl w:val="0"/>
          <w:numId w:val="22"/>
        </w:numPr>
        <w:spacing w:after="120" w:line="276" w:lineRule="auto"/>
        <w:jc w:val="both"/>
        <w:rPr>
          <w:rFonts w:ascii="Lato" w:hAnsi="Lato"/>
          <w:sz w:val="24"/>
          <w:szCs w:val="24"/>
        </w:rPr>
      </w:pPr>
      <w:r w:rsidRPr="00CB7E72">
        <w:rPr>
          <w:rFonts w:ascii="Lato" w:hAnsi="Lato"/>
          <w:sz w:val="24"/>
          <w:szCs w:val="24"/>
        </w:rPr>
        <w:t>Wyświetlanie danych (raportów, tabel, wykresów, statystyk) dla poszczególnych województw</w:t>
      </w:r>
      <w:r w:rsidR="00C01EE3">
        <w:rPr>
          <w:rFonts w:ascii="Lato" w:hAnsi="Lato"/>
          <w:sz w:val="24"/>
          <w:szCs w:val="24"/>
        </w:rPr>
        <w:t>/</w:t>
      </w:r>
      <w:r w:rsidRPr="00CB7E72">
        <w:rPr>
          <w:rFonts w:ascii="Lato" w:hAnsi="Lato"/>
          <w:sz w:val="24"/>
          <w:szCs w:val="24"/>
        </w:rPr>
        <w:t>powiatów objętych wsparciem.</w:t>
      </w:r>
    </w:p>
    <w:p w14:paraId="7F8D515D" w14:textId="5E60B84D" w:rsidR="001574B1" w:rsidRPr="00CB7E72" w:rsidRDefault="001574B1" w:rsidP="00D052B0">
      <w:pPr>
        <w:pStyle w:val="Akapitzlist"/>
        <w:numPr>
          <w:ilvl w:val="0"/>
          <w:numId w:val="22"/>
        </w:numPr>
        <w:spacing w:after="120" w:line="276" w:lineRule="auto"/>
        <w:jc w:val="both"/>
        <w:rPr>
          <w:rFonts w:ascii="Lato" w:hAnsi="Lato"/>
          <w:sz w:val="24"/>
          <w:szCs w:val="24"/>
        </w:rPr>
      </w:pPr>
      <w:r w:rsidRPr="00CB7E72">
        <w:rPr>
          <w:rFonts w:ascii="Lato" w:hAnsi="Lato"/>
          <w:sz w:val="24"/>
          <w:szCs w:val="24"/>
        </w:rPr>
        <w:t xml:space="preserve">Możliwość udzielania dostępów (i modyfikowania zakresu uprawnień) wszystkim podmiotom wykorzystującym narzędzie. </w:t>
      </w:r>
    </w:p>
    <w:p w14:paraId="6B775844" w14:textId="0BB08DBF" w:rsidR="001574B1" w:rsidRPr="00CB7E72" w:rsidRDefault="001574B1" w:rsidP="00D052B0">
      <w:pPr>
        <w:pStyle w:val="Akapitzlist"/>
        <w:numPr>
          <w:ilvl w:val="0"/>
          <w:numId w:val="22"/>
        </w:numPr>
        <w:spacing w:after="120" w:line="276" w:lineRule="auto"/>
        <w:jc w:val="both"/>
        <w:rPr>
          <w:rFonts w:ascii="Lato" w:hAnsi="Lato"/>
          <w:sz w:val="24"/>
          <w:szCs w:val="24"/>
        </w:rPr>
      </w:pPr>
      <w:r w:rsidRPr="00CB7E72">
        <w:rPr>
          <w:rFonts w:ascii="Lato" w:hAnsi="Lato"/>
          <w:sz w:val="24"/>
          <w:szCs w:val="24"/>
        </w:rPr>
        <w:t>Możliwość oceny formalnej (akceptacja/odrzucenie).</w:t>
      </w:r>
    </w:p>
    <w:p w14:paraId="6EEA989D" w14:textId="563C06B1" w:rsidR="00C01D94" w:rsidRDefault="001574B1" w:rsidP="00D052B0">
      <w:pPr>
        <w:pStyle w:val="Akapitzlist"/>
        <w:numPr>
          <w:ilvl w:val="0"/>
          <w:numId w:val="22"/>
        </w:numPr>
        <w:spacing w:after="120" w:line="276" w:lineRule="auto"/>
        <w:jc w:val="both"/>
        <w:rPr>
          <w:rFonts w:ascii="Lato" w:hAnsi="Lato"/>
          <w:sz w:val="24"/>
          <w:szCs w:val="24"/>
        </w:rPr>
      </w:pPr>
      <w:r w:rsidRPr="00CB7E72">
        <w:rPr>
          <w:rFonts w:ascii="Lato" w:hAnsi="Lato"/>
          <w:sz w:val="24"/>
          <w:szCs w:val="24"/>
        </w:rPr>
        <w:t>Możliwość wygenerowania ostatecznych kart oceny merytorycznej.</w:t>
      </w:r>
    </w:p>
    <w:p w14:paraId="1721C686" w14:textId="49A4E8EF" w:rsidR="00C01D94" w:rsidRPr="00C01EE3" w:rsidRDefault="00C01D94" w:rsidP="00D052B0">
      <w:pPr>
        <w:pStyle w:val="Akapitzlist"/>
        <w:numPr>
          <w:ilvl w:val="0"/>
          <w:numId w:val="22"/>
        </w:numPr>
        <w:spacing w:after="120" w:line="276" w:lineRule="auto"/>
        <w:jc w:val="both"/>
        <w:rPr>
          <w:rFonts w:ascii="Lato" w:hAnsi="Lato"/>
          <w:sz w:val="24"/>
          <w:szCs w:val="24"/>
        </w:rPr>
      </w:pPr>
      <w:r w:rsidRPr="00C01EE3">
        <w:rPr>
          <w:rFonts w:ascii="Lato" w:hAnsi="Lato"/>
          <w:sz w:val="24"/>
          <w:szCs w:val="24"/>
        </w:rPr>
        <w:t xml:space="preserve">Możliwość grupowego udostępniania kart ocen </w:t>
      </w:r>
      <w:r w:rsidR="00AA6974">
        <w:rPr>
          <w:rFonts w:ascii="Lato" w:hAnsi="Lato"/>
          <w:sz w:val="24"/>
          <w:szCs w:val="24"/>
        </w:rPr>
        <w:t>o</w:t>
      </w:r>
      <w:r w:rsidRPr="00C01EE3">
        <w:rPr>
          <w:rFonts w:ascii="Lato" w:hAnsi="Lato"/>
          <w:sz w:val="24"/>
          <w:szCs w:val="24"/>
        </w:rPr>
        <w:t>ferentom.</w:t>
      </w:r>
    </w:p>
    <w:p w14:paraId="04A2497C" w14:textId="77777777" w:rsidR="001574B1" w:rsidRPr="00CB7E72" w:rsidRDefault="001574B1" w:rsidP="00D052B0">
      <w:pPr>
        <w:pStyle w:val="Akapitzlist"/>
        <w:spacing w:after="0" w:line="276" w:lineRule="auto"/>
        <w:jc w:val="both"/>
        <w:rPr>
          <w:rFonts w:ascii="Lato" w:hAnsi="Lato"/>
          <w:sz w:val="24"/>
          <w:szCs w:val="24"/>
        </w:rPr>
      </w:pPr>
    </w:p>
    <w:p w14:paraId="60E9D7A3" w14:textId="6933CC5B" w:rsidR="001574B1" w:rsidRPr="00CB7E72" w:rsidRDefault="001574B1" w:rsidP="00D052B0">
      <w:pPr>
        <w:pStyle w:val="Akapitzlist"/>
        <w:numPr>
          <w:ilvl w:val="1"/>
          <w:numId w:val="47"/>
        </w:numPr>
        <w:spacing w:after="0" w:line="276" w:lineRule="auto"/>
        <w:ind w:left="539" w:hanging="539"/>
        <w:jc w:val="both"/>
        <w:rPr>
          <w:rFonts w:ascii="Lato" w:hAnsi="Lato"/>
          <w:b/>
          <w:sz w:val="24"/>
          <w:szCs w:val="24"/>
        </w:rPr>
      </w:pPr>
      <w:r w:rsidRPr="00CB7E72">
        <w:rPr>
          <w:rFonts w:ascii="Lato" w:hAnsi="Lato"/>
          <w:b/>
          <w:sz w:val="24"/>
          <w:szCs w:val="24"/>
        </w:rPr>
        <w:t>Obsługa umów o realizację zadania publicznego oraz dostosowywanie</w:t>
      </w:r>
      <w:r w:rsidR="00C01D94">
        <w:rPr>
          <w:rFonts w:ascii="Lato" w:hAnsi="Lato"/>
          <w:b/>
          <w:sz w:val="24"/>
          <w:szCs w:val="24"/>
        </w:rPr>
        <w:t xml:space="preserve"> ofert</w:t>
      </w:r>
      <w:r w:rsidR="007745F2" w:rsidRPr="00CB7E72">
        <w:rPr>
          <w:rFonts w:ascii="Lato" w:hAnsi="Lato"/>
          <w:b/>
          <w:sz w:val="24"/>
          <w:szCs w:val="24"/>
        </w:rPr>
        <w:t xml:space="preserve"> </w:t>
      </w:r>
      <w:r w:rsidRPr="00CB7E72">
        <w:rPr>
          <w:rFonts w:ascii="Lato" w:hAnsi="Lato"/>
          <w:b/>
          <w:sz w:val="24"/>
          <w:szCs w:val="24"/>
        </w:rPr>
        <w:t>– opis funkcjonalności dla poszczególnych modułów</w:t>
      </w:r>
    </w:p>
    <w:p w14:paraId="06026DE5" w14:textId="77777777" w:rsidR="001574B1" w:rsidRPr="00CB7E72" w:rsidRDefault="001574B1" w:rsidP="00D052B0">
      <w:pPr>
        <w:pStyle w:val="Akapitzlist"/>
        <w:spacing w:after="0" w:line="276" w:lineRule="auto"/>
        <w:ind w:left="900"/>
        <w:jc w:val="both"/>
        <w:rPr>
          <w:rFonts w:ascii="Lato" w:hAnsi="Lato"/>
          <w:b/>
          <w:sz w:val="24"/>
          <w:szCs w:val="24"/>
        </w:rPr>
      </w:pPr>
    </w:p>
    <w:p w14:paraId="263EB054" w14:textId="549EA725" w:rsidR="001574B1" w:rsidRDefault="001574B1" w:rsidP="00D052B0">
      <w:pPr>
        <w:pStyle w:val="Akapitzlist"/>
        <w:numPr>
          <w:ilvl w:val="2"/>
          <w:numId w:val="12"/>
        </w:numPr>
        <w:spacing w:after="0" w:line="276" w:lineRule="auto"/>
        <w:jc w:val="both"/>
        <w:rPr>
          <w:rFonts w:ascii="Lato" w:hAnsi="Lato"/>
          <w:b/>
          <w:sz w:val="24"/>
          <w:szCs w:val="24"/>
        </w:rPr>
      </w:pPr>
      <w:r w:rsidRPr="00CB7E72">
        <w:rPr>
          <w:rFonts w:ascii="Lato" w:hAnsi="Lato"/>
          <w:b/>
          <w:sz w:val="24"/>
          <w:szCs w:val="24"/>
        </w:rPr>
        <w:t xml:space="preserve">Moduł </w:t>
      </w:r>
      <w:r w:rsidR="009C1AD5">
        <w:rPr>
          <w:rFonts w:ascii="Lato" w:hAnsi="Lato"/>
          <w:b/>
          <w:sz w:val="24"/>
          <w:szCs w:val="24"/>
        </w:rPr>
        <w:t>oferenta</w:t>
      </w:r>
    </w:p>
    <w:p w14:paraId="657F19DF" w14:textId="77777777" w:rsidR="00AA6974" w:rsidRPr="00CB7E72" w:rsidRDefault="00AA6974" w:rsidP="00D052B0">
      <w:pPr>
        <w:pStyle w:val="Akapitzlist"/>
        <w:spacing w:after="0" w:line="276" w:lineRule="auto"/>
        <w:ind w:left="1287"/>
        <w:jc w:val="both"/>
        <w:rPr>
          <w:rFonts w:ascii="Lato" w:hAnsi="Lato"/>
          <w:b/>
          <w:sz w:val="24"/>
          <w:szCs w:val="24"/>
        </w:rPr>
      </w:pPr>
    </w:p>
    <w:p w14:paraId="4DFF3A97" w14:textId="0333A6C3" w:rsidR="001574B1" w:rsidRPr="00CB7E72" w:rsidRDefault="001574B1" w:rsidP="00D052B0">
      <w:pPr>
        <w:pStyle w:val="Akapitzlist"/>
        <w:numPr>
          <w:ilvl w:val="0"/>
          <w:numId w:val="24"/>
        </w:numPr>
        <w:spacing w:after="120" w:line="276" w:lineRule="auto"/>
        <w:jc w:val="both"/>
        <w:rPr>
          <w:rFonts w:ascii="Lato" w:hAnsi="Lato"/>
          <w:sz w:val="24"/>
          <w:szCs w:val="24"/>
        </w:rPr>
      </w:pPr>
      <w:r w:rsidRPr="00CB7E72">
        <w:rPr>
          <w:rFonts w:ascii="Lato" w:hAnsi="Lato"/>
          <w:sz w:val="24"/>
          <w:szCs w:val="24"/>
        </w:rPr>
        <w:t xml:space="preserve">Możliwość uzupełnienia wybranych pól w umowie, zaciągnięcia wybranych danych ze </w:t>
      </w:r>
      <w:r w:rsidR="007745F2" w:rsidRPr="00CB7E72">
        <w:rPr>
          <w:rFonts w:ascii="Lato" w:hAnsi="Lato"/>
          <w:sz w:val="24"/>
          <w:szCs w:val="24"/>
        </w:rPr>
        <w:t>złożone</w:t>
      </w:r>
      <w:r w:rsidR="00C01D94">
        <w:rPr>
          <w:rFonts w:ascii="Lato" w:hAnsi="Lato"/>
          <w:sz w:val="24"/>
          <w:szCs w:val="24"/>
        </w:rPr>
        <w:t>j oferty</w:t>
      </w:r>
      <w:r w:rsidRPr="00CB7E72">
        <w:rPr>
          <w:rFonts w:ascii="Lato" w:hAnsi="Lato"/>
          <w:sz w:val="24"/>
          <w:szCs w:val="24"/>
        </w:rPr>
        <w:t xml:space="preserve"> i wygenerowania umowy.</w:t>
      </w:r>
    </w:p>
    <w:p w14:paraId="537795E9" w14:textId="55A6DCDA" w:rsidR="001574B1" w:rsidRPr="00CB7E72" w:rsidRDefault="001574B1" w:rsidP="00D052B0">
      <w:pPr>
        <w:pStyle w:val="Akapitzlist"/>
        <w:numPr>
          <w:ilvl w:val="0"/>
          <w:numId w:val="24"/>
        </w:numPr>
        <w:spacing w:after="120" w:line="276" w:lineRule="auto"/>
        <w:jc w:val="both"/>
        <w:rPr>
          <w:rFonts w:ascii="Lato" w:hAnsi="Lato"/>
          <w:sz w:val="24"/>
          <w:szCs w:val="24"/>
        </w:rPr>
      </w:pPr>
      <w:r w:rsidRPr="00CB7E72">
        <w:rPr>
          <w:rFonts w:ascii="Lato" w:hAnsi="Lato"/>
          <w:sz w:val="24"/>
          <w:szCs w:val="24"/>
        </w:rPr>
        <w:t>Możliwość edytowania ocenione</w:t>
      </w:r>
      <w:r w:rsidR="00693DA4">
        <w:rPr>
          <w:rFonts w:ascii="Lato" w:hAnsi="Lato"/>
          <w:sz w:val="24"/>
          <w:szCs w:val="24"/>
        </w:rPr>
        <w:t>j</w:t>
      </w:r>
      <w:r w:rsidR="00AA4035" w:rsidRPr="00CB7E72">
        <w:rPr>
          <w:rFonts w:ascii="Lato" w:hAnsi="Lato"/>
          <w:sz w:val="24"/>
          <w:szCs w:val="24"/>
        </w:rPr>
        <w:t xml:space="preserve"> </w:t>
      </w:r>
      <w:r w:rsidR="00C01D94">
        <w:rPr>
          <w:rFonts w:ascii="Lato" w:hAnsi="Lato"/>
          <w:sz w:val="24"/>
          <w:szCs w:val="24"/>
        </w:rPr>
        <w:t>oferty</w:t>
      </w:r>
      <w:r w:rsidRPr="00CB7E72">
        <w:rPr>
          <w:rFonts w:ascii="Lato" w:hAnsi="Lato"/>
          <w:sz w:val="24"/>
          <w:szCs w:val="24"/>
        </w:rPr>
        <w:t xml:space="preserve"> w celu dostosowania przed podpisaniem umowy. Zaciągnięcie części danych z </w:t>
      </w:r>
      <w:r w:rsidR="00C01D94">
        <w:rPr>
          <w:rFonts w:ascii="Lato" w:hAnsi="Lato"/>
          <w:sz w:val="24"/>
          <w:szCs w:val="24"/>
        </w:rPr>
        <w:t>oferty</w:t>
      </w:r>
      <w:r w:rsidRPr="00CB7E72">
        <w:rPr>
          <w:rFonts w:ascii="Lato" w:hAnsi="Lato"/>
          <w:sz w:val="24"/>
          <w:szCs w:val="24"/>
        </w:rPr>
        <w:t>. Wszystkie kolejne zmodyfikowane wersje z nowymi sumami kontrolnymi.</w:t>
      </w:r>
    </w:p>
    <w:p w14:paraId="2DBEEA6E" w14:textId="5C2D1DE2" w:rsidR="001574B1" w:rsidRDefault="001574B1" w:rsidP="00D052B0">
      <w:pPr>
        <w:pStyle w:val="Akapitzlist"/>
        <w:numPr>
          <w:ilvl w:val="0"/>
          <w:numId w:val="24"/>
        </w:numPr>
        <w:spacing w:after="120" w:line="276" w:lineRule="auto"/>
        <w:jc w:val="both"/>
        <w:rPr>
          <w:rFonts w:ascii="Lato" w:hAnsi="Lato"/>
          <w:sz w:val="24"/>
          <w:szCs w:val="24"/>
        </w:rPr>
      </w:pPr>
      <w:r w:rsidRPr="00CB7E72">
        <w:rPr>
          <w:rFonts w:ascii="Lato" w:hAnsi="Lato"/>
          <w:sz w:val="24"/>
          <w:szCs w:val="24"/>
        </w:rPr>
        <w:t>Możliwość</w:t>
      </w:r>
      <w:r w:rsidR="00AA4035" w:rsidRPr="00CB7E72">
        <w:rPr>
          <w:rFonts w:ascii="Lato" w:hAnsi="Lato"/>
          <w:sz w:val="24"/>
          <w:szCs w:val="24"/>
        </w:rPr>
        <w:t xml:space="preserve"> złożenia wniosku o aneks do umowy oraz</w:t>
      </w:r>
      <w:r w:rsidRPr="00CB7E72">
        <w:rPr>
          <w:rFonts w:ascii="Lato" w:hAnsi="Lato"/>
          <w:sz w:val="24"/>
          <w:szCs w:val="24"/>
        </w:rPr>
        <w:t xml:space="preserve"> przygotowania aneksu</w:t>
      </w:r>
      <w:r w:rsidR="00AA4035" w:rsidRPr="00CB7E72">
        <w:rPr>
          <w:rFonts w:ascii="Lato" w:hAnsi="Lato"/>
          <w:sz w:val="24"/>
          <w:szCs w:val="24"/>
        </w:rPr>
        <w:t xml:space="preserve"> umowy</w:t>
      </w:r>
      <w:r w:rsidRPr="00CB7E72">
        <w:rPr>
          <w:rFonts w:ascii="Lato" w:hAnsi="Lato"/>
          <w:sz w:val="24"/>
          <w:szCs w:val="24"/>
        </w:rPr>
        <w:t xml:space="preserve"> w analogiczny sposób jak pierwotnej umowy.</w:t>
      </w:r>
    </w:p>
    <w:p w14:paraId="49E05938" w14:textId="77777777" w:rsidR="007E67EA" w:rsidRPr="00CB7E72" w:rsidRDefault="007E67EA" w:rsidP="00D052B0">
      <w:pPr>
        <w:pStyle w:val="Akapitzlist"/>
        <w:spacing w:after="120" w:line="276" w:lineRule="auto"/>
        <w:jc w:val="both"/>
        <w:rPr>
          <w:rFonts w:ascii="Lato" w:hAnsi="Lato"/>
          <w:sz w:val="24"/>
          <w:szCs w:val="24"/>
        </w:rPr>
      </w:pPr>
    </w:p>
    <w:p w14:paraId="10344F30" w14:textId="58105B46" w:rsidR="001574B1" w:rsidRDefault="001574B1" w:rsidP="00D052B0">
      <w:pPr>
        <w:pStyle w:val="Akapitzlist"/>
        <w:numPr>
          <w:ilvl w:val="2"/>
          <w:numId w:val="12"/>
        </w:numPr>
        <w:spacing w:after="0" w:line="276" w:lineRule="auto"/>
        <w:jc w:val="both"/>
        <w:rPr>
          <w:rFonts w:ascii="Lato" w:hAnsi="Lato"/>
          <w:b/>
          <w:sz w:val="24"/>
          <w:szCs w:val="24"/>
        </w:rPr>
      </w:pPr>
      <w:r w:rsidRPr="00CB7E72">
        <w:rPr>
          <w:rFonts w:ascii="Lato" w:hAnsi="Lato"/>
          <w:b/>
          <w:sz w:val="24"/>
          <w:szCs w:val="24"/>
        </w:rPr>
        <w:t>Moduł administratora</w:t>
      </w:r>
    </w:p>
    <w:p w14:paraId="068A6F6A" w14:textId="77777777" w:rsidR="00AA6974" w:rsidRPr="00CB7E72" w:rsidRDefault="00AA6974" w:rsidP="00D052B0">
      <w:pPr>
        <w:pStyle w:val="Akapitzlist"/>
        <w:spacing w:after="0" w:line="276" w:lineRule="auto"/>
        <w:ind w:left="1287"/>
        <w:jc w:val="both"/>
        <w:rPr>
          <w:rFonts w:ascii="Lato" w:hAnsi="Lato"/>
          <w:b/>
          <w:sz w:val="24"/>
          <w:szCs w:val="24"/>
        </w:rPr>
      </w:pPr>
    </w:p>
    <w:p w14:paraId="41CE9404" w14:textId="69663974" w:rsidR="001574B1" w:rsidRPr="00CB7E72" w:rsidRDefault="001574B1" w:rsidP="00D052B0">
      <w:pPr>
        <w:pStyle w:val="Akapitzlist"/>
        <w:numPr>
          <w:ilvl w:val="0"/>
          <w:numId w:val="26"/>
        </w:numPr>
        <w:spacing w:after="120" w:line="276" w:lineRule="auto"/>
        <w:jc w:val="both"/>
        <w:rPr>
          <w:rFonts w:ascii="Lato" w:hAnsi="Lato"/>
          <w:sz w:val="24"/>
          <w:szCs w:val="24"/>
        </w:rPr>
      </w:pPr>
      <w:r w:rsidRPr="00CB7E72">
        <w:rPr>
          <w:rFonts w:ascii="Lato" w:hAnsi="Lato"/>
          <w:sz w:val="24"/>
          <w:szCs w:val="24"/>
        </w:rPr>
        <w:t>Możliwość wczytania umowy o</w:t>
      </w:r>
      <w:r w:rsidR="00AA4035" w:rsidRPr="00CB7E72">
        <w:rPr>
          <w:rFonts w:ascii="Lato" w:hAnsi="Lato"/>
          <w:sz w:val="24"/>
          <w:szCs w:val="24"/>
        </w:rPr>
        <w:t xml:space="preserve"> wsparcie</w:t>
      </w:r>
      <w:r w:rsidR="004D71DB" w:rsidRPr="00CB7E72">
        <w:rPr>
          <w:rFonts w:ascii="Lato" w:hAnsi="Lato"/>
          <w:sz w:val="24"/>
          <w:szCs w:val="24"/>
        </w:rPr>
        <w:t xml:space="preserve"> w ramach Programu</w:t>
      </w:r>
      <w:r w:rsidRPr="00CB7E72">
        <w:rPr>
          <w:rFonts w:ascii="Lato" w:hAnsi="Lato"/>
          <w:sz w:val="24"/>
          <w:szCs w:val="24"/>
        </w:rPr>
        <w:t>.</w:t>
      </w:r>
    </w:p>
    <w:p w14:paraId="2D114468" w14:textId="7D736F15" w:rsidR="001574B1" w:rsidRPr="00CB7E72" w:rsidRDefault="001574B1" w:rsidP="00D052B0">
      <w:pPr>
        <w:pStyle w:val="Akapitzlist"/>
        <w:numPr>
          <w:ilvl w:val="0"/>
          <w:numId w:val="26"/>
        </w:numPr>
        <w:spacing w:after="120" w:line="276" w:lineRule="auto"/>
        <w:jc w:val="both"/>
        <w:rPr>
          <w:rFonts w:ascii="Lato" w:hAnsi="Lato"/>
          <w:sz w:val="24"/>
          <w:szCs w:val="24"/>
        </w:rPr>
      </w:pPr>
      <w:r w:rsidRPr="00CB7E72">
        <w:rPr>
          <w:rFonts w:ascii="Lato" w:hAnsi="Lato"/>
          <w:sz w:val="24"/>
          <w:szCs w:val="24"/>
        </w:rPr>
        <w:t>Możliwość uzupełnienia wybranych pól w umowie, zaciągnięcia wybranych danych ze złożone</w:t>
      </w:r>
      <w:r w:rsidR="00693DA4">
        <w:rPr>
          <w:rFonts w:ascii="Lato" w:hAnsi="Lato"/>
          <w:sz w:val="24"/>
          <w:szCs w:val="24"/>
        </w:rPr>
        <w:t>j</w:t>
      </w:r>
      <w:r w:rsidR="004D71DB" w:rsidRPr="00CB7E72">
        <w:rPr>
          <w:rFonts w:ascii="Lato" w:hAnsi="Lato"/>
          <w:sz w:val="24"/>
          <w:szCs w:val="24"/>
        </w:rPr>
        <w:t xml:space="preserve"> </w:t>
      </w:r>
      <w:r w:rsidR="00C01D94">
        <w:rPr>
          <w:rFonts w:ascii="Lato" w:hAnsi="Lato"/>
          <w:sz w:val="24"/>
          <w:szCs w:val="24"/>
        </w:rPr>
        <w:t>oferty</w:t>
      </w:r>
      <w:r w:rsidRPr="00CB7E72">
        <w:rPr>
          <w:rFonts w:ascii="Lato" w:hAnsi="Lato"/>
          <w:sz w:val="24"/>
          <w:szCs w:val="24"/>
        </w:rPr>
        <w:t>.</w:t>
      </w:r>
    </w:p>
    <w:p w14:paraId="0A7A134A" w14:textId="6D69A7E7" w:rsidR="001574B1" w:rsidRPr="00CB7E72" w:rsidRDefault="001574B1" w:rsidP="00D052B0">
      <w:pPr>
        <w:pStyle w:val="Akapitzlist"/>
        <w:numPr>
          <w:ilvl w:val="0"/>
          <w:numId w:val="26"/>
        </w:numPr>
        <w:spacing w:after="120" w:line="276" w:lineRule="auto"/>
        <w:jc w:val="both"/>
        <w:rPr>
          <w:rFonts w:ascii="Lato" w:hAnsi="Lato"/>
          <w:sz w:val="24"/>
          <w:szCs w:val="24"/>
        </w:rPr>
      </w:pPr>
      <w:r w:rsidRPr="00CB7E72">
        <w:rPr>
          <w:rFonts w:ascii="Lato" w:hAnsi="Lato"/>
          <w:sz w:val="24"/>
          <w:szCs w:val="24"/>
        </w:rPr>
        <w:t xml:space="preserve">Możliwość weryfikacji, akceptacji lub braku akceptacji zmian wprowadzanych w umowach i </w:t>
      </w:r>
      <w:r w:rsidR="00C01D94">
        <w:rPr>
          <w:rFonts w:ascii="Lato" w:hAnsi="Lato"/>
          <w:sz w:val="24"/>
          <w:szCs w:val="24"/>
        </w:rPr>
        <w:t>ofertach</w:t>
      </w:r>
      <w:r w:rsidRPr="00CB7E72">
        <w:rPr>
          <w:rFonts w:ascii="Lato" w:hAnsi="Lato"/>
          <w:sz w:val="24"/>
          <w:szCs w:val="24"/>
        </w:rPr>
        <w:t>.</w:t>
      </w:r>
    </w:p>
    <w:p w14:paraId="0842B8A1" w14:textId="193D3DB6" w:rsidR="001574B1" w:rsidRPr="00CB7E72" w:rsidRDefault="001574B1" w:rsidP="00D052B0">
      <w:pPr>
        <w:pStyle w:val="Akapitzlist"/>
        <w:numPr>
          <w:ilvl w:val="0"/>
          <w:numId w:val="26"/>
        </w:numPr>
        <w:spacing w:after="120" w:line="276" w:lineRule="auto"/>
        <w:jc w:val="both"/>
        <w:rPr>
          <w:rFonts w:ascii="Lato" w:hAnsi="Lato"/>
          <w:sz w:val="24"/>
          <w:szCs w:val="24"/>
        </w:rPr>
      </w:pPr>
      <w:r w:rsidRPr="00CB7E72">
        <w:rPr>
          <w:rFonts w:ascii="Lato" w:hAnsi="Lato"/>
          <w:sz w:val="24"/>
          <w:szCs w:val="24"/>
        </w:rPr>
        <w:t>Możliwość</w:t>
      </w:r>
      <w:r w:rsidR="004D71DB" w:rsidRPr="00CB7E72">
        <w:rPr>
          <w:rFonts w:ascii="Lato" w:hAnsi="Lato"/>
          <w:sz w:val="24"/>
          <w:szCs w:val="24"/>
        </w:rPr>
        <w:t xml:space="preserve"> rozparzenia wniosku o aneks do umowy i</w:t>
      </w:r>
      <w:r w:rsidRPr="00CB7E72">
        <w:rPr>
          <w:rFonts w:ascii="Lato" w:hAnsi="Lato"/>
          <w:sz w:val="24"/>
          <w:szCs w:val="24"/>
        </w:rPr>
        <w:t xml:space="preserve"> wczytania aneksu. </w:t>
      </w:r>
    </w:p>
    <w:p w14:paraId="7774D980" w14:textId="07E0E6F7" w:rsidR="001574B1" w:rsidRDefault="001574B1" w:rsidP="00D052B0">
      <w:pPr>
        <w:pStyle w:val="Akapitzlist"/>
        <w:numPr>
          <w:ilvl w:val="0"/>
          <w:numId w:val="26"/>
        </w:numPr>
        <w:spacing w:after="120" w:line="276" w:lineRule="auto"/>
        <w:jc w:val="both"/>
        <w:rPr>
          <w:rFonts w:ascii="Lato" w:hAnsi="Lato"/>
          <w:sz w:val="24"/>
          <w:szCs w:val="24"/>
        </w:rPr>
      </w:pPr>
      <w:r w:rsidRPr="00CB7E72">
        <w:rPr>
          <w:rFonts w:ascii="Lato" w:hAnsi="Lato"/>
          <w:sz w:val="24"/>
          <w:szCs w:val="24"/>
        </w:rPr>
        <w:t xml:space="preserve">Możliwość przygotowywania i akceptowania aneksów </w:t>
      </w:r>
      <w:r w:rsidR="00AA6974">
        <w:rPr>
          <w:rFonts w:ascii="Lato" w:hAnsi="Lato"/>
          <w:sz w:val="24"/>
          <w:szCs w:val="24"/>
        </w:rPr>
        <w:br/>
      </w:r>
      <w:r w:rsidRPr="00CB7E72">
        <w:rPr>
          <w:rFonts w:ascii="Lato" w:hAnsi="Lato"/>
          <w:sz w:val="24"/>
          <w:szCs w:val="24"/>
        </w:rPr>
        <w:t xml:space="preserve">w analogicznych sposób jak pierwotnych umów. </w:t>
      </w:r>
    </w:p>
    <w:p w14:paraId="73D5EB93" w14:textId="77777777" w:rsidR="007E67EA" w:rsidRPr="00CB7E72" w:rsidRDefault="007E67EA" w:rsidP="00D052B0">
      <w:pPr>
        <w:pStyle w:val="Akapitzlist"/>
        <w:spacing w:after="120" w:line="276" w:lineRule="auto"/>
        <w:jc w:val="both"/>
        <w:rPr>
          <w:rFonts w:ascii="Lato" w:hAnsi="Lato"/>
          <w:sz w:val="24"/>
          <w:szCs w:val="24"/>
        </w:rPr>
      </w:pPr>
    </w:p>
    <w:p w14:paraId="6AA37B74" w14:textId="095B29F4" w:rsidR="002C57DB" w:rsidRPr="00CB7E72" w:rsidRDefault="001574B1" w:rsidP="00D052B0">
      <w:pPr>
        <w:pStyle w:val="Akapitzlist"/>
        <w:numPr>
          <w:ilvl w:val="1"/>
          <w:numId w:val="47"/>
        </w:numPr>
        <w:spacing w:after="0" w:line="276" w:lineRule="auto"/>
        <w:ind w:left="539" w:hanging="539"/>
        <w:jc w:val="both"/>
        <w:rPr>
          <w:rFonts w:ascii="Lato" w:hAnsi="Lato"/>
          <w:b/>
          <w:sz w:val="24"/>
          <w:szCs w:val="24"/>
        </w:rPr>
      </w:pPr>
      <w:r w:rsidRPr="00CB7E72">
        <w:rPr>
          <w:rFonts w:ascii="Lato" w:hAnsi="Lato"/>
          <w:b/>
          <w:sz w:val="24"/>
          <w:szCs w:val="24"/>
        </w:rPr>
        <w:t xml:space="preserve">Obsługa sprawozdań z realizacji </w:t>
      </w:r>
      <w:r w:rsidR="0067021C">
        <w:rPr>
          <w:rFonts w:ascii="Lato" w:hAnsi="Lato"/>
          <w:b/>
          <w:sz w:val="24"/>
          <w:szCs w:val="24"/>
        </w:rPr>
        <w:t>oferty</w:t>
      </w:r>
      <w:r w:rsidR="004D71DB" w:rsidRPr="00CB7E72">
        <w:rPr>
          <w:rFonts w:ascii="Lato" w:hAnsi="Lato"/>
          <w:b/>
          <w:sz w:val="24"/>
          <w:szCs w:val="24"/>
        </w:rPr>
        <w:t xml:space="preserve"> złożonego w ramach Programu</w:t>
      </w:r>
      <w:r w:rsidRPr="00CB7E72">
        <w:rPr>
          <w:rFonts w:ascii="Lato" w:hAnsi="Lato"/>
          <w:b/>
          <w:sz w:val="24"/>
          <w:szCs w:val="24"/>
        </w:rPr>
        <w:t xml:space="preserve"> – opis funkcjonalności dla poszczególnych </w:t>
      </w:r>
      <w:r w:rsidR="002C57DB" w:rsidRPr="006C7F6E">
        <w:rPr>
          <w:rFonts w:ascii="Lato" w:hAnsi="Lato"/>
          <w:b/>
          <w:sz w:val="24"/>
          <w:szCs w:val="24"/>
        </w:rPr>
        <w:t>modułów</w:t>
      </w:r>
    </w:p>
    <w:p w14:paraId="3094D09B" w14:textId="77777777" w:rsidR="001574B1" w:rsidRPr="00CB7E72" w:rsidRDefault="001574B1" w:rsidP="00D052B0">
      <w:pPr>
        <w:pStyle w:val="Akapitzlist"/>
        <w:spacing w:after="0" w:line="276" w:lineRule="auto"/>
        <w:ind w:left="1260"/>
        <w:jc w:val="both"/>
        <w:rPr>
          <w:rFonts w:ascii="Lato" w:hAnsi="Lato"/>
          <w:b/>
          <w:sz w:val="24"/>
          <w:szCs w:val="24"/>
        </w:rPr>
      </w:pPr>
    </w:p>
    <w:p w14:paraId="58138966" w14:textId="096531D0" w:rsidR="001574B1" w:rsidRPr="00CB7E72" w:rsidRDefault="001574B1" w:rsidP="00D052B0">
      <w:pPr>
        <w:spacing w:after="0" w:line="276" w:lineRule="auto"/>
        <w:ind w:left="567"/>
        <w:rPr>
          <w:rFonts w:ascii="Lato" w:eastAsia="Calibri" w:hAnsi="Lato"/>
          <w:b/>
          <w:sz w:val="24"/>
          <w:szCs w:val="24"/>
        </w:rPr>
      </w:pPr>
      <w:r w:rsidRPr="00CB7E72">
        <w:rPr>
          <w:rFonts w:ascii="Lato" w:eastAsia="Calibri" w:hAnsi="Lato"/>
          <w:b/>
          <w:sz w:val="24"/>
          <w:szCs w:val="24"/>
        </w:rPr>
        <w:lastRenderedPageBreak/>
        <w:t xml:space="preserve">3.3.1. Moduł </w:t>
      </w:r>
      <w:r w:rsidR="0067021C">
        <w:rPr>
          <w:rFonts w:ascii="Lato" w:eastAsia="Calibri" w:hAnsi="Lato"/>
          <w:b/>
          <w:sz w:val="24"/>
          <w:szCs w:val="24"/>
        </w:rPr>
        <w:t>oferenta</w:t>
      </w:r>
    </w:p>
    <w:p w14:paraId="008AE5A6" w14:textId="50797B4E" w:rsidR="001574B1" w:rsidRPr="00CB7E72" w:rsidRDefault="001574B1" w:rsidP="00D052B0">
      <w:pPr>
        <w:pStyle w:val="Akapitzlist"/>
        <w:numPr>
          <w:ilvl w:val="0"/>
          <w:numId w:val="28"/>
        </w:numPr>
        <w:spacing w:after="0" w:line="276" w:lineRule="auto"/>
        <w:jc w:val="both"/>
        <w:rPr>
          <w:rFonts w:ascii="Lato" w:hAnsi="Lato"/>
          <w:sz w:val="24"/>
          <w:szCs w:val="24"/>
        </w:rPr>
      </w:pPr>
      <w:r w:rsidRPr="00CB7E72">
        <w:rPr>
          <w:rFonts w:ascii="Lato" w:hAnsi="Lato"/>
          <w:sz w:val="24"/>
          <w:szCs w:val="24"/>
        </w:rPr>
        <w:t xml:space="preserve">Możliwość składania przez zleceniobiorców sprawozdań z realizacji </w:t>
      </w:r>
      <w:r w:rsidR="0067021C">
        <w:rPr>
          <w:rFonts w:ascii="Lato" w:hAnsi="Lato"/>
          <w:sz w:val="24"/>
          <w:szCs w:val="24"/>
        </w:rPr>
        <w:t>oferty</w:t>
      </w:r>
      <w:r w:rsidRPr="00CB7E72">
        <w:rPr>
          <w:rFonts w:ascii="Lato" w:hAnsi="Lato"/>
          <w:sz w:val="24"/>
          <w:szCs w:val="24"/>
        </w:rPr>
        <w:t xml:space="preserve"> w oparciu o wzór </w:t>
      </w:r>
      <w:r w:rsidR="00A83F70" w:rsidRPr="00CB7E72">
        <w:rPr>
          <w:rFonts w:ascii="Lato" w:hAnsi="Lato"/>
          <w:sz w:val="24"/>
          <w:szCs w:val="24"/>
        </w:rPr>
        <w:t>sprawozdania</w:t>
      </w:r>
      <w:r w:rsidRPr="00CB7E72">
        <w:rPr>
          <w:rFonts w:ascii="Lato" w:hAnsi="Lato"/>
          <w:sz w:val="24"/>
          <w:szCs w:val="24"/>
        </w:rPr>
        <w:t xml:space="preserve"> stanowiący </w:t>
      </w:r>
      <w:r w:rsidR="00A83F70" w:rsidRPr="00CB7E72">
        <w:rPr>
          <w:rFonts w:ascii="Lato" w:hAnsi="Lato"/>
          <w:sz w:val="24"/>
          <w:szCs w:val="24"/>
        </w:rPr>
        <w:t xml:space="preserve">załącznik </w:t>
      </w:r>
      <w:r w:rsidR="002E2671" w:rsidRPr="00CB7E72">
        <w:rPr>
          <w:rFonts w:ascii="Lato" w:hAnsi="Lato"/>
          <w:sz w:val="24"/>
          <w:szCs w:val="24"/>
        </w:rPr>
        <w:t xml:space="preserve">do Regulaminu naboru </w:t>
      </w:r>
      <w:r w:rsidR="0067021C">
        <w:rPr>
          <w:rFonts w:ascii="Lato" w:hAnsi="Lato"/>
          <w:sz w:val="24"/>
          <w:szCs w:val="24"/>
        </w:rPr>
        <w:t>ofert</w:t>
      </w:r>
      <w:r w:rsidR="002E2671" w:rsidRPr="00CB7E72">
        <w:rPr>
          <w:rFonts w:ascii="Lato" w:hAnsi="Lato"/>
          <w:sz w:val="24"/>
          <w:szCs w:val="24"/>
        </w:rPr>
        <w:t xml:space="preserve"> w ramach </w:t>
      </w:r>
      <w:r w:rsidR="00137FE8">
        <w:rPr>
          <w:rFonts w:ascii="Lato" w:hAnsi="Lato"/>
          <w:sz w:val="24"/>
          <w:szCs w:val="24"/>
        </w:rPr>
        <w:t>Programu na rzecz zatrudnienia socjalnego na lata 2026-2028</w:t>
      </w:r>
      <w:r w:rsidR="002E2671" w:rsidRPr="00CB7E72">
        <w:rPr>
          <w:rFonts w:ascii="Lato" w:hAnsi="Lato"/>
          <w:sz w:val="24"/>
          <w:szCs w:val="24"/>
        </w:rPr>
        <w:t xml:space="preserve">. Wzór </w:t>
      </w:r>
      <w:r w:rsidR="00A83F70" w:rsidRPr="00CB7E72">
        <w:rPr>
          <w:rFonts w:ascii="Lato" w:hAnsi="Lato"/>
          <w:sz w:val="24"/>
          <w:szCs w:val="24"/>
        </w:rPr>
        <w:t xml:space="preserve">sprawozdania </w:t>
      </w:r>
      <w:r w:rsidR="002E2671" w:rsidRPr="00CB7E72">
        <w:rPr>
          <w:rFonts w:ascii="Lato" w:hAnsi="Lato"/>
          <w:sz w:val="24"/>
          <w:szCs w:val="24"/>
        </w:rPr>
        <w:t xml:space="preserve">zostanie przekazany wykonawcy po zawarciu umowy. </w:t>
      </w:r>
      <w:r w:rsidRPr="00CB7E72">
        <w:rPr>
          <w:rFonts w:ascii="Lato" w:hAnsi="Lato"/>
          <w:sz w:val="24"/>
          <w:szCs w:val="24"/>
        </w:rPr>
        <w:t>Możliwość dołącz</w:t>
      </w:r>
      <w:r w:rsidR="00693DA4">
        <w:rPr>
          <w:rFonts w:ascii="Lato" w:hAnsi="Lato"/>
          <w:sz w:val="24"/>
          <w:szCs w:val="24"/>
        </w:rPr>
        <w:t>e</w:t>
      </w:r>
      <w:r w:rsidRPr="00CB7E72">
        <w:rPr>
          <w:rFonts w:ascii="Lato" w:hAnsi="Lato"/>
          <w:sz w:val="24"/>
          <w:szCs w:val="24"/>
        </w:rPr>
        <w:t>nia załączników o różnej wielkości.</w:t>
      </w:r>
    </w:p>
    <w:p w14:paraId="6B98D1BE" w14:textId="71824EF1" w:rsidR="001574B1" w:rsidRDefault="001574B1" w:rsidP="00D052B0">
      <w:pPr>
        <w:pStyle w:val="Akapitzlist"/>
        <w:numPr>
          <w:ilvl w:val="0"/>
          <w:numId w:val="28"/>
        </w:numPr>
        <w:spacing w:after="120" w:line="276" w:lineRule="auto"/>
        <w:jc w:val="both"/>
        <w:rPr>
          <w:rFonts w:ascii="Lato" w:hAnsi="Lato"/>
          <w:sz w:val="24"/>
          <w:szCs w:val="24"/>
        </w:rPr>
      </w:pPr>
      <w:r w:rsidRPr="00CB7E72">
        <w:rPr>
          <w:rFonts w:ascii="Lato" w:hAnsi="Lato"/>
          <w:sz w:val="24"/>
          <w:szCs w:val="24"/>
        </w:rPr>
        <w:t xml:space="preserve">Możliwość wczytywania przygotowanych danych w plikach Excel, </w:t>
      </w:r>
      <w:r w:rsidR="00D052B0">
        <w:rPr>
          <w:rFonts w:ascii="Lato" w:hAnsi="Lato"/>
          <w:sz w:val="24"/>
          <w:szCs w:val="24"/>
        </w:rPr>
        <w:br/>
      </w:r>
      <w:r w:rsidRPr="00CB7E72">
        <w:rPr>
          <w:rFonts w:ascii="Lato" w:hAnsi="Lato"/>
          <w:sz w:val="24"/>
          <w:szCs w:val="24"/>
        </w:rPr>
        <w:t>a także możliwość eksportowania danych do pliku xls.</w:t>
      </w:r>
    </w:p>
    <w:p w14:paraId="20C67BAC" w14:textId="77777777" w:rsidR="007E67EA" w:rsidRPr="00CB7E72" w:rsidRDefault="007E67EA" w:rsidP="00D052B0">
      <w:pPr>
        <w:pStyle w:val="Akapitzlist"/>
        <w:spacing w:after="120" w:line="276" w:lineRule="auto"/>
        <w:jc w:val="both"/>
        <w:rPr>
          <w:rFonts w:ascii="Lato" w:hAnsi="Lato"/>
          <w:sz w:val="24"/>
          <w:szCs w:val="24"/>
        </w:rPr>
      </w:pPr>
    </w:p>
    <w:p w14:paraId="3E79924A" w14:textId="1E6252B0" w:rsidR="00D052B0" w:rsidRPr="00D052B0" w:rsidRDefault="001574B1" w:rsidP="00D052B0">
      <w:pPr>
        <w:pStyle w:val="Akapitzlist"/>
        <w:numPr>
          <w:ilvl w:val="2"/>
          <w:numId w:val="13"/>
        </w:numPr>
        <w:spacing w:after="0" w:line="276" w:lineRule="auto"/>
        <w:jc w:val="both"/>
        <w:rPr>
          <w:rFonts w:ascii="Lato" w:hAnsi="Lato"/>
          <w:b/>
          <w:sz w:val="24"/>
          <w:szCs w:val="24"/>
        </w:rPr>
      </w:pPr>
      <w:r w:rsidRPr="00CB7E72">
        <w:rPr>
          <w:rFonts w:ascii="Lato" w:hAnsi="Lato"/>
          <w:b/>
          <w:sz w:val="24"/>
          <w:szCs w:val="24"/>
        </w:rPr>
        <w:t>Moduł eksperta</w:t>
      </w:r>
    </w:p>
    <w:p w14:paraId="58DC509A" w14:textId="5794D0B5" w:rsidR="001574B1" w:rsidRDefault="001574B1" w:rsidP="00D052B0">
      <w:pPr>
        <w:pStyle w:val="Akapitzlist"/>
        <w:numPr>
          <w:ilvl w:val="0"/>
          <w:numId w:val="30"/>
        </w:numPr>
        <w:spacing w:after="120" w:line="276" w:lineRule="auto"/>
        <w:jc w:val="both"/>
        <w:rPr>
          <w:rFonts w:ascii="Lato" w:hAnsi="Lato"/>
          <w:sz w:val="24"/>
          <w:szCs w:val="24"/>
        </w:rPr>
      </w:pPr>
      <w:r w:rsidRPr="00CB7E72">
        <w:rPr>
          <w:rFonts w:ascii="Lato" w:hAnsi="Lato"/>
          <w:sz w:val="24"/>
          <w:szCs w:val="24"/>
        </w:rPr>
        <w:t xml:space="preserve">Ocena sprawozdań – funkcjonalności analogiczne jak w zakresie oceny </w:t>
      </w:r>
      <w:r w:rsidR="0067021C">
        <w:rPr>
          <w:rFonts w:ascii="Lato" w:hAnsi="Lato"/>
          <w:sz w:val="24"/>
          <w:szCs w:val="24"/>
        </w:rPr>
        <w:t>ofert</w:t>
      </w:r>
      <w:r w:rsidRPr="00CB7E72">
        <w:rPr>
          <w:rFonts w:ascii="Lato" w:hAnsi="Lato"/>
          <w:sz w:val="24"/>
          <w:szCs w:val="24"/>
        </w:rPr>
        <w:t>.</w:t>
      </w:r>
    </w:p>
    <w:p w14:paraId="7817C3C0" w14:textId="77777777" w:rsidR="007E67EA" w:rsidRPr="00CB7E72" w:rsidRDefault="007E67EA" w:rsidP="00D052B0">
      <w:pPr>
        <w:pStyle w:val="Akapitzlist"/>
        <w:spacing w:after="120" w:line="276" w:lineRule="auto"/>
        <w:jc w:val="both"/>
        <w:rPr>
          <w:rFonts w:ascii="Lato" w:hAnsi="Lato"/>
          <w:sz w:val="24"/>
          <w:szCs w:val="24"/>
        </w:rPr>
      </w:pPr>
    </w:p>
    <w:p w14:paraId="2EA84B48" w14:textId="0535B9AF" w:rsidR="00D052B0" w:rsidRPr="00D052B0" w:rsidRDefault="001574B1" w:rsidP="00D052B0">
      <w:pPr>
        <w:pStyle w:val="Akapitzlist"/>
        <w:numPr>
          <w:ilvl w:val="2"/>
          <w:numId w:val="13"/>
        </w:numPr>
        <w:spacing w:after="0" w:line="276" w:lineRule="auto"/>
        <w:jc w:val="both"/>
        <w:rPr>
          <w:rFonts w:ascii="Lato" w:hAnsi="Lato"/>
          <w:b/>
          <w:sz w:val="24"/>
          <w:szCs w:val="24"/>
        </w:rPr>
      </w:pPr>
      <w:r w:rsidRPr="00CB7E72">
        <w:rPr>
          <w:rFonts w:ascii="Lato" w:hAnsi="Lato"/>
          <w:b/>
          <w:sz w:val="24"/>
          <w:szCs w:val="24"/>
        </w:rPr>
        <w:t>Moduł administratora</w:t>
      </w:r>
    </w:p>
    <w:p w14:paraId="6B8D15DE" w14:textId="3429D326" w:rsidR="001574B1" w:rsidRPr="00CB7E72" w:rsidRDefault="001574B1" w:rsidP="00D052B0">
      <w:pPr>
        <w:pStyle w:val="Akapitzlist"/>
        <w:numPr>
          <w:ilvl w:val="0"/>
          <w:numId w:val="32"/>
        </w:numPr>
        <w:spacing w:after="120" w:line="276" w:lineRule="auto"/>
        <w:jc w:val="both"/>
        <w:rPr>
          <w:rFonts w:ascii="Lato" w:hAnsi="Lato"/>
          <w:sz w:val="24"/>
          <w:szCs w:val="24"/>
        </w:rPr>
      </w:pPr>
      <w:r w:rsidRPr="00CB7E72">
        <w:rPr>
          <w:rFonts w:ascii="Lato" w:hAnsi="Lato"/>
          <w:sz w:val="24"/>
          <w:szCs w:val="24"/>
        </w:rPr>
        <w:t>Rejestracja sprawozdań.</w:t>
      </w:r>
    </w:p>
    <w:p w14:paraId="1E8CC868" w14:textId="031788FF" w:rsidR="001574B1" w:rsidRPr="00CB7E72" w:rsidRDefault="001574B1" w:rsidP="00D052B0">
      <w:pPr>
        <w:pStyle w:val="Akapitzlist"/>
        <w:numPr>
          <w:ilvl w:val="0"/>
          <w:numId w:val="32"/>
        </w:numPr>
        <w:spacing w:after="120" w:line="276" w:lineRule="auto"/>
        <w:jc w:val="both"/>
        <w:rPr>
          <w:rFonts w:ascii="Lato" w:hAnsi="Lato"/>
          <w:sz w:val="24"/>
          <w:szCs w:val="24"/>
        </w:rPr>
      </w:pPr>
      <w:r w:rsidRPr="00CB7E72">
        <w:rPr>
          <w:rFonts w:ascii="Lato" w:hAnsi="Lato"/>
          <w:sz w:val="24"/>
          <w:szCs w:val="24"/>
        </w:rPr>
        <w:t xml:space="preserve">Ocena sprawozdań – funkcjonalności analogiczne jak w zakresie oceny </w:t>
      </w:r>
      <w:r w:rsidR="0067021C">
        <w:rPr>
          <w:rFonts w:ascii="Lato" w:hAnsi="Lato"/>
          <w:sz w:val="24"/>
          <w:szCs w:val="24"/>
        </w:rPr>
        <w:t>ofert</w:t>
      </w:r>
      <w:r w:rsidRPr="00CB7E72">
        <w:rPr>
          <w:rFonts w:ascii="Lato" w:hAnsi="Lato"/>
          <w:sz w:val="24"/>
          <w:szCs w:val="24"/>
        </w:rPr>
        <w:t>.</w:t>
      </w:r>
    </w:p>
    <w:p w14:paraId="14FF69AB" w14:textId="22315446" w:rsidR="00D25B51" w:rsidRDefault="001574B1" w:rsidP="000418C8">
      <w:pPr>
        <w:pStyle w:val="Akapitzlist"/>
        <w:numPr>
          <w:ilvl w:val="0"/>
          <w:numId w:val="32"/>
        </w:numPr>
        <w:spacing w:after="120" w:line="276" w:lineRule="auto"/>
        <w:jc w:val="both"/>
        <w:rPr>
          <w:rFonts w:ascii="Lato" w:hAnsi="Lato"/>
          <w:sz w:val="24"/>
          <w:szCs w:val="24"/>
        </w:rPr>
      </w:pPr>
      <w:r w:rsidRPr="00CB7E72">
        <w:rPr>
          <w:rFonts w:ascii="Lato" w:hAnsi="Lato"/>
          <w:sz w:val="24"/>
          <w:szCs w:val="24"/>
        </w:rPr>
        <w:t>Zarządzanie procesem oceny sprawozdań – funkcjonalności analogiczne jak w zakresie oceny sprawozdań.</w:t>
      </w:r>
    </w:p>
    <w:p w14:paraId="597ABFEB" w14:textId="77777777" w:rsidR="000418C8" w:rsidRPr="000418C8" w:rsidRDefault="000418C8" w:rsidP="000418C8">
      <w:pPr>
        <w:pStyle w:val="Akapitzlist"/>
        <w:spacing w:after="120" w:line="276" w:lineRule="auto"/>
        <w:jc w:val="both"/>
        <w:rPr>
          <w:rFonts w:ascii="Lato" w:hAnsi="Lato"/>
          <w:sz w:val="24"/>
          <w:szCs w:val="24"/>
        </w:rPr>
      </w:pPr>
    </w:p>
    <w:p w14:paraId="7993BCF3" w14:textId="000E5BF0" w:rsidR="001574B1" w:rsidRDefault="001574B1" w:rsidP="00D052B0">
      <w:pPr>
        <w:pStyle w:val="Akapitzlist"/>
        <w:numPr>
          <w:ilvl w:val="1"/>
          <w:numId w:val="47"/>
        </w:numPr>
        <w:spacing w:after="0" w:line="276" w:lineRule="auto"/>
        <w:ind w:left="539" w:hanging="539"/>
        <w:jc w:val="both"/>
        <w:rPr>
          <w:rFonts w:ascii="Lato" w:hAnsi="Lato"/>
          <w:b/>
          <w:sz w:val="24"/>
          <w:szCs w:val="24"/>
        </w:rPr>
      </w:pPr>
      <w:r w:rsidRPr="00CB7E72">
        <w:rPr>
          <w:rFonts w:ascii="Lato" w:hAnsi="Lato"/>
          <w:b/>
          <w:sz w:val="24"/>
          <w:szCs w:val="24"/>
        </w:rPr>
        <w:t>Korespondencja i komunikaty – opis funkcjonalności dla poszczególnych modułów</w:t>
      </w:r>
    </w:p>
    <w:p w14:paraId="41E9C3C7" w14:textId="77777777" w:rsidR="00D052B0" w:rsidRPr="00D052B0" w:rsidRDefault="00D052B0" w:rsidP="00D052B0">
      <w:pPr>
        <w:pStyle w:val="Akapitzlist"/>
        <w:spacing w:after="0" w:line="276" w:lineRule="auto"/>
        <w:ind w:left="539"/>
        <w:jc w:val="both"/>
        <w:rPr>
          <w:rFonts w:ascii="Lato" w:hAnsi="Lato"/>
          <w:b/>
          <w:sz w:val="24"/>
          <w:szCs w:val="24"/>
        </w:rPr>
      </w:pPr>
    </w:p>
    <w:p w14:paraId="4A9FCC44" w14:textId="0EB68A32" w:rsidR="00D052B0" w:rsidRPr="00D052B0" w:rsidRDefault="001574B1" w:rsidP="00D052B0">
      <w:pPr>
        <w:numPr>
          <w:ilvl w:val="2"/>
          <w:numId w:val="14"/>
        </w:numPr>
        <w:spacing w:after="0" w:line="276" w:lineRule="auto"/>
        <w:ind w:left="1276" w:hanging="709"/>
        <w:rPr>
          <w:rFonts w:ascii="Lato" w:eastAsia="Calibri" w:hAnsi="Lato"/>
          <w:b/>
          <w:sz w:val="24"/>
          <w:szCs w:val="24"/>
        </w:rPr>
      </w:pPr>
      <w:r w:rsidRPr="00CB7E72">
        <w:rPr>
          <w:rFonts w:ascii="Lato" w:hAnsi="Lato"/>
          <w:b/>
          <w:sz w:val="24"/>
          <w:szCs w:val="24"/>
        </w:rPr>
        <w:t>Moduł administratora</w:t>
      </w:r>
    </w:p>
    <w:p w14:paraId="1B09D056" w14:textId="42FA536A" w:rsidR="001574B1" w:rsidRDefault="001574B1" w:rsidP="00D052B0">
      <w:pPr>
        <w:pStyle w:val="Akapitzlist"/>
        <w:numPr>
          <w:ilvl w:val="0"/>
          <w:numId w:val="34"/>
        </w:numPr>
        <w:spacing w:after="120" w:line="276" w:lineRule="auto"/>
        <w:jc w:val="both"/>
        <w:rPr>
          <w:rFonts w:ascii="Lato" w:hAnsi="Lato"/>
          <w:sz w:val="24"/>
          <w:szCs w:val="24"/>
        </w:rPr>
      </w:pPr>
      <w:r w:rsidRPr="00CB7E72">
        <w:rPr>
          <w:rFonts w:ascii="Lato" w:hAnsi="Lato"/>
          <w:sz w:val="24"/>
          <w:szCs w:val="24"/>
        </w:rPr>
        <w:t>Możliwość wysyłki informacji do wybranych grup adresatów/wszystkich adresatów (w formie komunikatów ogólnych lub korespondencji indywidualnej</w:t>
      </w:r>
      <w:r w:rsidR="00693DA4">
        <w:rPr>
          <w:rFonts w:ascii="Lato" w:hAnsi="Lato"/>
          <w:sz w:val="24"/>
          <w:szCs w:val="24"/>
        </w:rPr>
        <w:t>/grupowej</w:t>
      </w:r>
      <w:r w:rsidRPr="00CB7E72">
        <w:rPr>
          <w:rFonts w:ascii="Lato" w:hAnsi="Lato"/>
          <w:sz w:val="24"/>
          <w:szCs w:val="24"/>
        </w:rPr>
        <w:t>).</w:t>
      </w:r>
    </w:p>
    <w:p w14:paraId="0F2531B2" w14:textId="77777777" w:rsidR="00CB7E72" w:rsidRPr="00CB7E72" w:rsidRDefault="00CB7E72" w:rsidP="00D052B0">
      <w:pPr>
        <w:pStyle w:val="Akapitzlist"/>
        <w:spacing w:after="120" w:line="276" w:lineRule="auto"/>
        <w:jc w:val="both"/>
        <w:rPr>
          <w:rFonts w:ascii="Lato" w:hAnsi="Lato"/>
          <w:sz w:val="24"/>
          <w:szCs w:val="24"/>
        </w:rPr>
      </w:pPr>
    </w:p>
    <w:p w14:paraId="628A23A5" w14:textId="0460DE16" w:rsidR="001574B1" w:rsidRPr="00CB7E72" w:rsidRDefault="001574B1" w:rsidP="00D052B0">
      <w:pPr>
        <w:pStyle w:val="Akapitzlist"/>
        <w:spacing w:after="0" w:line="276" w:lineRule="auto"/>
        <w:ind w:left="540"/>
        <w:jc w:val="both"/>
        <w:rPr>
          <w:rFonts w:ascii="Lato" w:hAnsi="Lato"/>
          <w:sz w:val="24"/>
          <w:szCs w:val="24"/>
        </w:rPr>
      </w:pPr>
      <w:r w:rsidRPr="00CB7E72">
        <w:rPr>
          <w:rFonts w:ascii="Lato" w:hAnsi="Lato"/>
          <w:b/>
          <w:sz w:val="24"/>
          <w:szCs w:val="24"/>
        </w:rPr>
        <w:t xml:space="preserve">3.4.2. Moduł </w:t>
      </w:r>
      <w:r w:rsidR="009C1AD5">
        <w:rPr>
          <w:rFonts w:ascii="Lato" w:hAnsi="Lato"/>
          <w:b/>
          <w:sz w:val="24"/>
          <w:szCs w:val="24"/>
        </w:rPr>
        <w:t>oferenta</w:t>
      </w:r>
      <w:r w:rsidRPr="00CB7E72">
        <w:rPr>
          <w:rFonts w:ascii="Lato" w:hAnsi="Lato"/>
          <w:b/>
          <w:sz w:val="24"/>
          <w:szCs w:val="24"/>
        </w:rPr>
        <w:t>/eksperta</w:t>
      </w:r>
    </w:p>
    <w:p w14:paraId="688657D1" w14:textId="52185E77" w:rsidR="001574B1" w:rsidRPr="00CB7E72" w:rsidRDefault="001574B1" w:rsidP="00D052B0">
      <w:pPr>
        <w:pStyle w:val="Akapitzlist"/>
        <w:numPr>
          <w:ilvl w:val="0"/>
          <w:numId w:val="35"/>
        </w:numPr>
        <w:spacing w:after="120" w:line="276" w:lineRule="auto"/>
        <w:jc w:val="both"/>
        <w:rPr>
          <w:rFonts w:ascii="Lato" w:hAnsi="Lato"/>
          <w:sz w:val="24"/>
          <w:szCs w:val="24"/>
        </w:rPr>
      </w:pPr>
      <w:r w:rsidRPr="00CB7E72">
        <w:rPr>
          <w:rFonts w:ascii="Lato" w:hAnsi="Lato"/>
          <w:sz w:val="24"/>
          <w:szCs w:val="24"/>
        </w:rPr>
        <w:t>Możliwość odbierania korespondencji, odczytywania komunikatów.</w:t>
      </w:r>
    </w:p>
    <w:p w14:paraId="50412114" w14:textId="424C5F40" w:rsidR="006A0D25" w:rsidRDefault="001574B1" w:rsidP="00D052B0">
      <w:pPr>
        <w:pStyle w:val="Akapitzlist"/>
        <w:numPr>
          <w:ilvl w:val="0"/>
          <w:numId w:val="35"/>
        </w:numPr>
        <w:spacing w:after="120" w:line="276" w:lineRule="auto"/>
        <w:jc w:val="both"/>
        <w:rPr>
          <w:rFonts w:ascii="Lato" w:hAnsi="Lato"/>
          <w:sz w:val="24"/>
          <w:szCs w:val="24"/>
        </w:rPr>
      </w:pPr>
      <w:r w:rsidRPr="00CB7E72">
        <w:rPr>
          <w:rFonts w:ascii="Lato" w:hAnsi="Lato"/>
          <w:sz w:val="24"/>
          <w:szCs w:val="24"/>
        </w:rPr>
        <w:t>Możliwość wysyłki korespondencji do administratora oraz odpowiadania na korespondencję administratora.</w:t>
      </w:r>
    </w:p>
    <w:p w14:paraId="06EEFD4F" w14:textId="77777777" w:rsidR="006A0D25" w:rsidRDefault="006A0D25" w:rsidP="00D052B0">
      <w:pPr>
        <w:pStyle w:val="Akapitzlist"/>
        <w:spacing w:after="120" w:line="276" w:lineRule="auto"/>
        <w:jc w:val="both"/>
        <w:rPr>
          <w:rFonts w:ascii="Lato" w:hAnsi="Lato"/>
          <w:sz w:val="24"/>
          <w:szCs w:val="24"/>
        </w:rPr>
      </w:pPr>
    </w:p>
    <w:p w14:paraId="69878421" w14:textId="5DDBD415" w:rsidR="006A0D25" w:rsidRDefault="006A0D25" w:rsidP="00D052B0">
      <w:pPr>
        <w:pStyle w:val="Akapitzlist"/>
        <w:spacing w:after="120" w:line="276" w:lineRule="auto"/>
        <w:ind w:left="0"/>
        <w:jc w:val="both"/>
        <w:rPr>
          <w:rFonts w:ascii="Lato" w:hAnsi="Lato"/>
          <w:b/>
          <w:bCs/>
          <w:sz w:val="24"/>
          <w:szCs w:val="24"/>
        </w:rPr>
      </w:pPr>
      <w:r w:rsidRPr="00DF2FFD">
        <w:rPr>
          <w:rFonts w:ascii="Lato" w:hAnsi="Lato"/>
          <w:b/>
          <w:bCs/>
          <w:sz w:val="24"/>
          <w:szCs w:val="24"/>
        </w:rPr>
        <w:t>3.5.</w:t>
      </w:r>
      <w:r>
        <w:rPr>
          <w:rFonts w:ascii="Lato" w:hAnsi="Lato"/>
          <w:b/>
          <w:bCs/>
          <w:sz w:val="24"/>
          <w:szCs w:val="24"/>
        </w:rPr>
        <w:t xml:space="preserve"> </w:t>
      </w:r>
      <w:r w:rsidRPr="00DF2FFD">
        <w:rPr>
          <w:rFonts w:ascii="Lato" w:hAnsi="Lato"/>
          <w:b/>
          <w:bCs/>
          <w:sz w:val="24"/>
          <w:szCs w:val="24"/>
        </w:rPr>
        <w:t xml:space="preserve">Generowanie raportów: </w:t>
      </w:r>
      <w:r w:rsidR="009C1AD5">
        <w:rPr>
          <w:rFonts w:ascii="Lato" w:hAnsi="Lato"/>
          <w:b/>
          <w:bCs/>
          <w:sz w:val="24"/>
          <w:szCs w:val="24"/>
        </w:rPr>
        <w:t>ofert</w:t>
      </w:r>
      <w:r w:rsidRPr="00DF2FFD">
        <w:rPr>
          <w:rFonts w:ascii="Lato" w:hAnsi="Lato"/>
          <w:b/>
          <w:bCs/>
          <w:sz w:val="24"/>
          <w:szCs w:val="24"/>
        </w:rPr>
        <w:t>, ocen, umów, sprawozdań</w:t>
      </w:r>
      <w:r>
        <w:rPr>
          <w:rFonts w:ascii="Lato" w:hAnsi="Lato"/>
          <w:b/>
          <w:bCs/>
          <w:sz w:val="24"/>
          <w:szCs w:val="24"/>
        </w:rPr>
        <w:t>.</w:t>
      </w:r>
    </w:p>
    <w:p w14:paraId="0EE4CB4B" w14:textId="77777777" w:rsidR="006A0D25" w:rsidRDefault="006A0D25" w:rsidP="00D052B0">
      <w:pPr>
        <w:pStyle w:val="Akapitzlist"/>
        <w:spacing w:after="120" w:line="276" w:lineRule="auto"/>
        <w:ind w:left="0"/>
        <w:jc w:val="both"/>
        <w:rPr>
          <w:rFonts w:ascii="Lato" w:hAnsi="Lato"/>
          <w:b/>
          <w:bCs/>
          <w:sz w:val="24"/>
          <w:szCs w:val="24"/>
        </w:rPr>
      </w:pPr>
    </w:p>
    <w:p w14:paraId="3DA50E7C" w14:textId="76B68307" w:rsidR="006A0D25" w:rsidRPr="00577F26" w:rsidRDefault="006A0D25" w:rsidP="00D052B0">
      <w:pPr>
        <w:pStyle w:val="Akapitzlist"/>
        <w:spacing w:after="120" w:line="276" w:lineRule="auto"/>
        <w:ind w:left="709"/>
        <w:jc w:val="both"/>
        <w:rPr>
          <w:rFonts w:ascii="Lato" w:hAnsi="Lato"/>
          <w:b/>
          <w:sz w:val="24"/>
          <w:szCs w:val="24"/>
        </w:rPr>
      </w:pPr>
      <w:r>
        <w:rPr>
          <w:rFonts w:ascii="Lato" w:hAnsi="Lato"/>
          <w:b/>
          <w:bCs/>
          <w:sz w:val="24"/>
          <w:szCs w:val="24"/>
        </w:rPr>
        <w:t xml:space="preserve">3.5.1 </w:t>
      </w:r>
      <w:r w:rsidRPr="00CB7E72">
        <w:rPr>
          <w:rFonts w:ascii="Lato" w:hAnsi="Lato"/>
          <w:b/>
          <w:sz w:val="24"/>
          <w:szCs w:val="24"/>
        </w:rPr>
        <w:t>Moduł administratora</w:t>
      </w:r>
    </w:p>
    <w:p w14:paraId="7F5B4260" w14:textId="40088EF9" w:rsidR="006A0D25" w:rsidRPr="00577F26" w:rsidRDefault="006A0D25" w:rsidP="00D052B0">
      <w:pPr>
        <w:pStyle w:val="Akapitzlist"/>
        <w:numPr>
          <w:ilvl w:val="0"/>
          <w:numId w:val="53"/>
        </w:numPr>
        <w:spacing w:after="120" w:line="276" w:lineRule="auto"/>
        <w:jc w:val="both"/>
        <w:rPr>
          <w:rFonts w:ascii="Lato" w:hAnsi="Lato"/>
          <w:sz w:val="24"/>
          <w:szCs w:val="24"/>
        </w:rPr>
      </w:pPr>
      <w:r w:rsidRPr="00DF2FFD">
        <w:rPr>
          <w:rFonts w:ascii="Lato" w:hAnsi="Lato"/>
          <w:sz w:val="24"/>
          <w:szCs w:val="24"/>
        </w:rPr>
        <w:t xml:space="preserve">Możliwość automatycznego generowania raportów </w:t>
      </w:r>
      <w:r>
        <w:rPr>
          <w:rFonts w:ascii="Lato" w:hAnsi="Lato"/>
          <w:sz w:val="24"/>
          <w:szCs w:val="24"/>
        </w:rPr>
        <w:t xml:space="preserve">dot. </w:t>
      </w:r>
      <w:r w:rsidR="009C1AD5">
        <w:rPr>
          <w:rFonts w:ascii="Lato" w:hAnsi="Lato"/>
          <w:sz w:val="24"/>
          <w:szCs w:val="24"/>
        </w:rPr>
        <w:t>ofert</w:t>
      </w:r>
      <w:r w:rsidRPr="00DF2FFD">
        <w:rPr>
          <w:rFonts w:ascii="Lato" w:hAnsi="Lato"/>
          <w:sz w:val="24"/>
          <w:szCs w:val="24"/>
        </w:rPr>
        <w:t xml:space="preserve">, ocen, umów i sprawozdań </w:t>
      </w:r>
      <w:r>
        <w:rPr>
          <w:rFonts w:ascii="Lato" w:hAnsi="Lato"/>
          <w:sz w:val="24"/>
          <w:szCs w:val="24"/>
        </w:rPr>
        <w:t xml:space="preserve">na podstawie danych zawartych w generatorze </w:t>
      </w:r>
      <w:r w:rsidR="00D052B0">
        <w:rPr>
          <w:rFonts w:ascii="Lato" w:hAnsi="Lato"/>
          <w:sz w:val="24"/>
          <w:szCs w:val="24"/>
        </w:rPr>
        <w:br/>
      </w:r>
      <w:r>
        <w:rPr>
          <w:rFonts w:ascii="Lato" w:hAnsi="Lato"/>
          <w:sz w:val="24"/>
          <w:szCs w:val="24"/>
        </w:rPr>
        <w:t>w formacie Excel (</w:t>
      </w:r>
      <w:proofErr w:type="spellStart"/>
      <w:r>
        <w:rPr>
          <w:rFonts w:ascii="Lato" w:hAnsi="Lato"/>
          <w:sz w:val="24"/>
          <w:szCs w:val="24"/>
        </w:rPr>
        <w:t>xlsx</w:t>
      </w:r>
      <w:proofErr w:type="spellEnd"/>
      <w:r>
        <w:rPr>
          <w:rFonts w:ascii="Lato" w:hAnsi="Lato"/>
          <w:sz w:val="24"/>
          <w:szCs w:val="24"/>
        </w:rPr>
        <w:t>).</w:t>
      </w:r>
    </w:p>
    <w:p w14:paraId="338EE4E2" w14:textId="77777777" w:rsidR="001574B1" w:rsidRPr="00CB7E72" w:rsidRDefault="001574B1" w:rsidP="00D052B0">
      <w:pPr>
        <w:pStyle w:val="Default"/>
        <w:spacing w:line="276" w:lineRule="auto"/>
        <w:jc w:val="both"/>
        <w:rPr>
          <w:rFonts w:ascii="Lato" w:hAnsi="Lato"/>
        </w:rPr>
      </w:pPr>
    </w:p>
    <w:p w14:paraId="7C60362E" w14:textId="173B4AC6" w:rsidR="001574B1" w:rsidRPr="00CB7E72" w:rsidRDefault="001574B1" w:rsidP="00D052B0">
      <w:pPr>
        <w:pStyle w:val="Tekstpodstawowy"/>
        <w:numPr>
          <w:ilvl w:val="0"/>
          <w:numId w:val="46"/>
        </w:numPr>
        <w:tabs>
          <w:tab w:val="left" w:pos="4820"/>
        </w:tabs>
        <w:spacing w:line="276" w:lineRule="auto"/>
        <w:jc w:val="left"/>
        <w:rPr>
          <w:rFonts w:ascii="Lato" w:hAnsi="Lato"/>
          <w:b/>
          <w:u w:val="single"/>
        </w:rPr>
      </w:pPr>
      <w:r w:rsidRPr="00CB7E72">
        <w:rPr>
          <w:rFonts w:ascii="Lato" w:hAnsi="Lato"/>
          <w:b/>
          <w:sz w:val="24"/>
          <w:szCs w:val="24"/>
        </w:rPr>
        <w:t>Pozostałe wymagania związane z przedmiotem zamówienia</w:t>
      </w:r>
    </w:p>
    <w:p w14:paraId="5FB570A7" w14:textId="2361BA3B" w:rsidR="001574B1" w:rsidRPr="00CB7E72" w:rsidRDefault="001574B1" w:rsidP="00D052B0">
      <w:pPr>
        <w:pStyle w:val="Default"/>
        <w:numPr>
          <w:ilvl w:val="0"/>
          <w:numId w:val="8"/>
        </w:numPr>
        <w:spacing w:line="276" w:lineRule="auto"/>
        <w:ind w:left="425" w:hanging="425"/>
        <w:jc w:val="both"/>
        <w:rPr>
          <w:rFonts w:ascii="Lato" w:hAnsi="Lato"/>
        </w:rPr>
      </w:pPr>
      <w:r w:rsidRPr="006C7F6E">
        <w:rPr>
          <w:rFonts w:ascii="Lato" w:hAnsi="Lato"/>
        </w:rPr>
        <w:lastRenderedPageBreak/>
        <w:t xml:space="preserve">Narzędzie powinno zapisywać i udostępniać historię wszystkich operacji wykonywanych przez użytkowników, z możliwością wyszukiwania </w:t>
      </w:r>
      <w:r w:rsidR="00D052B0">
        <w:rPr>
          <w:rFonts w:ascii="Lato" w:hAnsi="Lato"/>
        </w:rPr>
        <w:br/>
      </w:r>
      <w:r w:rsidRPr="006C7F6E">
        <w:rPr>
          <w:rFonts w:ascii="Lato" w:hAnsi="Lato"/>
        </w:rPr>
        <w:t>i filtrowania co najmniej następujących atrybutów: czas i data operacji, rodzaj operacji oraz miejsce w którym została przeprowadzona.</w:t>
      </w:r>
    </w:p>
    <w:p w14:paraId="4044BD07" w14:textId="164A26B5" w:rsidR="001574B1" w:rsidRPr="00693DA4" w:rsidRDefault="006A0D25" w:rsidP="000418C8">
      <w:pPr>
        <w:pStyle w:val="Akapitzlist"/>
        <w:numPr>
          <w:ilvl w:val="0"/>
          <w:numId w:val="8"/>
        </w:numPr>
        <w:spacing w:after="0" w:line="276" w:lineRule="auto"/>
        <w:ind w:left="426" w:hanging="426"/>
        <w:rPr>
          <w:rFonts w:ascii="Lato" w:hAnsi="Lato"/>
        </w:rPr>
      </w:pPr>
      <w:r w:rsidRPr="006A0D25">
        <w:rPr>
          <w:rFonts w:ascii="Lato" w:eastAsia="Times New Roman" w:hAnsi="Lato"/>
          <w:color w:val="000000"/>
          <w:sz w:val="24"/>
          <w:szCs w:val="24"/>
          <w:lang w:eastAsia="pl-PL"/>
        </w:rPr>
        <w:t>Funkcjonalności narzędzia mają być zgodne z najnowszymi standardami dostępności cyfrowej: WCAG 2.2.</w:t>
      </w:r>
    </w:p>
    <w:p w14:paraId="2814930E" w14:textId="1F1A7A6A" w:rsidR="001574B1" w:rsidRDefault="001574B1" w:rsidP="000418C8">
      <w:pPr>
        <w:pStyle w:val="Default"/>
        <w:numPr>
          <w:ilvl w:val="0"/>
          <w:numId w:val="8"/>
        </w:numPr>
        <w:spacing w:line="276" w:lineRule="auto"/>
        <w:ind w:left="425" w:hanging="425"/>
        <w:jc w:val="both"/>
        <w:rPr>
          <w:rFonts w:ascii="Lato" w:hAnsi="Lato"/>
        </w:rPr>
      </w:pPr>
      <w:r w:rsidRPr="0013638E">
        <w:rPr>
          <w:rFonts w:ascii="Lato" w:hAnsi="Lato"/>
        </w:rPr>
        <w:t>Narzędzie powinno poprawnie realizować opisanie funkcjonalności co najmniej w następujących przeglądarkach:</w:t>
      </w:r>
    </w:p>
    <w:p w14:paraId="309B059A" w14:textId="77777777" w:rsidR="001206CA" w:rsidRDefault="001206CA" w:rsidP="00D052B0">
      <w:pPr>
        <w:pStyle w:val="Default"/>
        <w:numPr>
          <w:ilvl w:val="1"/>
          <w:numId w:val="8"/>
        </w:numPr>
        <w:spacing w:line="276" w:lineRule="auto"/>
        <w:jc w:val="both"/>
        <w:rPr>
          <w:rFonts w:ascii="Lato" w:hAnsi="Lato"/>
        </w:rPr>
      </w:pPr>
      <w:r w:rsidRPr="0013638E">
        <w:rPr>
          <w:rFonts w:ascii="Lato" w:hAnsi="Lato"/>
        </w:rPr>
        <w:t>Google Chrome,</w:t>
      </w:r>
    </w:p>
    <w:p w14:paraId="4632A3F6" w14:textId="77777777" w:rsidR="001206CA" w:rsidRPr="0013638E" w:rsidRDefault="001206CA" w:rsidP="00D052B0">
      <w:pPr>
        <w:pStyle w:val="Default"/>
        <w:numPr>
          <w:ilvl w:val="1"/>
          <w:numId w:val="8"/>
        </w:numPr>
        <w:spacing w:line="276" w:lineRule="auto"/>
        <w:jc w:val="both"/>
        <w:rPr>
          <w:rFonts w:ascii="Lato" w:hAnsi="Lato"/>
        </w:rPr>
      </w:pPr>
      <w:r>
        <w:rPr>
          <w:rFonts w:ascii="Lato" w:hAnsi="Lato"/>
        </w:rPr>
        <w:t>Microsoft Edge,</w:t>
      </w:r>
    </w:p>
    <w:p w14:paraId="1FC8E4FE" w14:textId="77777777" w:rsidR="001206CA" w:rsidRPr="0013638E" w:rsidRDefault="001206CA" w:rsidP="00D052B0">
      <w:pPr>
        <w:pStyle w:val="Default"/>
        <w:numPr>
          <w:ilvl w:val="1"/>
          <w:numId w:val="8"/>
        </w:numPr>
        <w:spacing w:line="276" w:lineRule="auto"/>
        <w:jc w:val="both"/>
        <w:rPr>
          <w:rFonts w:ascii="Lato" w:hAnsi="Lato"/>
        </w:rPr>
      </w:pPr>
      <w:r w:rsidRPr="0013638E">
        <w:rPr>
          <w:rFonts w:ascii="Lato" w:hAnsi="Lato"/>
        </w:rPr>
        <w:t xml:space="preserve">Mozilla </w:t>
      </w:r>
      <w:proofErr w:type="spellStart"/>
      <w:r w:rsidRPr="0013638E">
        <w:rPr>
          <w:rFonts w:ascii="Lato" w:hAnsi="Lato"/>
        </w:rPr>
        <w:t>Firefox</w:t>
      </w:r>
      <w:proofErr w:type="spellEnd"/>
      <w:r w:rsidRPr="0013638E">
        <w:rPr>
          <w:rFonts w:ascii="Lato" w:hAnsi="Lato"/>
        </w:rPr>
        <w:t xml:space="preserve"> 4 i nowszych,</w:t>
      </w:r>
    </w:p>
    <w:p w14:paraId="7905A8D4" w14:textId="77777777" w:rsidR="001206CA" w:rsidRPr="0013638E" w:rsidRDefault="001206CA" w:rsidP="00D052B0">
      <w:pPr>
        <w:pStyle w:val="Default"/>
        <w:numPr>
          <w:ilvl w:val="1"/>
          <w:numId w:val="8"/>
        </w:numPr>
        <w:spacing w:line="276" w:lineRule="auto"/>
        <w:jc w:val="both"/>
        <w:rPr>
          <w:rFonts w:ascii="Lato" w:hAnsi="Lato"/>
        </w:rPr>
      </w:pPr>
      <w:r w:rsidRPr="0013638E">
        <w:rPr>
          <w:rFonts w:ascii="Lato" w:hAnsi="Lato"/>
        </w:rPr>
        <w:t>Safari,</w:t>
      </w:r>
    </w:p>
    <w:p w14:paraId="692AD4EF" w14:textId="77777777" w:rsidR="001206CA" w:rsidRPr="0013638E" w:rsidRDefault="001206CA" w:rsidP="00D052B0">
      <w:pPr>
        <w:pStyle w:val="Default"/>
        <w:numPr>
          <w:ilvl w:val="1"/>
          <w:numId w:val="8"/>
        </w:numPr>
        <w:spacing w:line="276" w:lineRule="auto"/>
        <w:jc w:val="both"/>
        <w:rPr>
          <w:rFonts w:ascii="Lato" w:hAnsi="Lato"/>
        </w:rPr>
      </w:pPr>
      <w:r w:rsidRPr="0013638E">
        <w:rPr>
          <w:rFonts w:ascii="Lato" w:hAnsi="Lato"/>
        </w:rPr>
        <w:t>Opera,</w:t>
      </w:r>
    </w:p>
    <w:p w14:paraId="55D6E6DC" w14:textId="6FC6DA82" w:rsidR="001206CA" w:rsidRPr="00693DA4" w:rsidRDefault="001206CA" w:rsidP="00D052B0">
      <w:pPr>
        <w:pStyle w:val="Default"/>
        <w:numPr>
          <w:ilvl w:val="1"/>
          <w:numId w:val="8"/>
        </w:numPr>
        <w:spacing w:line="276" w:lineRule="auto"/>
        <w:jc w:val="both"/>
        <w:rPr>
          <w:rFonts w:ascii="Lato" w:hAnsi="Lato"/>
        </w:rPr>
      </w:pPr>
      <w:r w:rsidRPr="0013638E">
        <w:rPr>
          <w:rFonts w:ascii="Lato" w:hAnsi="Lato"/>
        </w:rPr>
        <w:t>Internet Explorer 8 i nowszych.</w:t>
      </w:r>
    </w:p>
    <w:p w14:paraId="636E7485" w14:textId="188272FA" w:rsidR="001574B1" w:rsidRPr="0013638E" w:rsidRDefault="001574B1" w:rsidP="00D052B0">
      <w:pPr>
        <w:pStyle w:val="Default"/>
        <w:numPr>
          <w:ilvl w:val="0"/>
          <w:numId w:val="8"/>
        </w:numPr>
        <w:spacing w:line="276" w:lineRule="auto"/>
        <w:ind w:left="425" w:hanging="425"/>
        <w:jc w:val="both"/>
        <w:rPr>
          <w:rFonts w:ascii="Lato" w:hAnsi="Lato"/>
        </w:rPr>
      </w:pPr>
      <w:r w:rsidRPr="0013638E">
        <w:rPr>
          <w:rFonts w:ascii="Lato" w:hAnsi="Lato"/>
        </w:rPr>
        <w:t>Wykonawca, przed zakończeniem realizacji usługi, przekaże Zamawiającemu wszystkie produkty powstałe w wyniku eksploatacji narzędzia, w formie plików możliwych do odczytu (format zostanie uzgodniony z Zamawiającym).</w:t>
      </w:r>
    </w:p>
    <w:p w14:paraId="7D44E97C" w14:textId="77777777" w:rsidR="001574B1" w:rsidRPr="00CB7E72" w:rsidRDefault="001574B1" w:rsidP="00D052B0">
      <w:pPr>
        <w:pStyle w:val="Default"/>
        <w:spacing w:line="276" w:lineRule="auto"/>
        <w:ind w:left="851"/>
        <w:jc w:val="both"/>
        <w:rPr>
          <w:rFonts w:ascii="Lato" w:hAnsi="Lato"/>
        </w:rPr>
      </w:pPr>
    </w:p>
    <w:p w14:paraId="2F75407B" w14:textId="77777777" w:rsidR="005F186F" w:rsidRPr="005F186F" w:rsidRDefault="005F186F" w:rsidP="00D052B0">
      <w:pPr>
        <w:pStyle w:val="Tekstpodstawowy"/>
        <w:numPr>
          <w:ilvl w:val="0"/>
          <w:numId w:val="46"/>
        </w:numPr>
        <w:tabs>
          <w:tab w:val="left" w:pos="4820"/>
        </w:tabs>
        <w:spacing w:line="276" w:lineRule="auto"/>
        <w:rPr>
          <w:rFonts w:ascii="Lato" w:hAnsi="Lato"/>
          <w:b/>
          <w:sz w:val="24"/>
          <w:szCs w:val="24"/>
        </w:rPr>
      </w:pPr>
      <w:r w:rsidRPr="005F186F">
        <w:rPr>
          <w:rFonts w:ascii="Lato" w:hAnsi="Lato"/>
          <w:b/>
          <w:sz w:val="24"/>
          <w:szCs w:val="24"/>
        </w:rPr>
        <w:t>Testy</w:t>
      </w:r>
    </w:p>
    <w:p w14:paraId="41F02E7A" w14:textId="5B556118" w:rsidR="005F186F" w:rsidRPr="00F421A9" w:rsidRDefault="005F186F" w:rsidP="00D052B0">
      <w:pPr>
        <w:pStyle w:val="Tekstpodstawowy"/>
        <w:tabs>
          <w:tab w:val="left" w:pos="4820"/>
        </w:tabs>
        <w:spacing w:after="160" w:line="276" w:lineRule="auto"/>
        <w:rPr>
          <w:rFonts w:ascii="Lato" w:hAnsi="Lato"/>
          <w:bCs/>
          <w:sz w:val="24"/>
          <w:szCs w:val="24"/>
        </w:rPr>
      </w:pPr>
      <w:r w:rsidRPr="00F421A9">
        <w:rPr>
          <w:rFonts w:ascii="Lato" w:hAnsi="Lato"/>
          <w:bCs/>
          <w:sz w:val="24"/>
          <w:szCs w:val="24"/>
        </w:rPr>
        <w:t>Wykonawca po wykonaniu usługi w terminie określonym w punkcie IV zapytania ofertowego zapewni czas niezbędny na testy i odbiór narzędzia przez Zamawiającego, w wymiarze minimum 10 dni roboczych.</w:t>
      </w:r>
    </w:p>
    <w:p w14:paraId="2B49E7B3" w14:textId="77777777" w:rsidR="005F186F" w:rsidRPr="00F421A9" w:rsidRDefault="005F186F" w:rsidP="00D052B0">
      <w:pPr>
        <w:pStyle w:val="Tekstpodstawowy"/>
        <w:tabs>
          <w:tab w:val="left" w:pos="4820"/>
        </w:tabs>
        <w:spacing w:line="276" w:lineRule="auto"/>
        <w:rPr>
          <w:rFonts w:ascii="Lato" w:hAnsi="Lato"/>
          <w:bCs/>
          <w:sz w:val="24"/>
          <w:szCs w:val="24"/>
        </w:rPr>
      </w:pPr>
      <w:r w:rsidRPr="00F421A9">
        <w:rPr>
          <w:rFonts w:ascii="Lato" w:hAnsi="Lato"/>
          <w:bCs/>
          <w:sz w:val="24"/>
          <w:szCs w:val="24"/>
        </w:rPr>
        <w:t>W przypadku zgłoszenia uwag do usługi Zamawiający wprowadzi konieczne poprawki i uzupełnienia w terminie 5 dni roboczych.</w:t>
      </w:r>
    </w:p>
    <w:p w14:paraId="7D04ABBE" w14:textId="77777777" w:rsidR="005F186F" w:rsidRDefault="005F186F" w:rsidP="00D052B0">
      <w:pPr>
        <w:pStyle w:val="Tekstpodstawowy"/>
        <w:tabs>
          <w:tab w:val="left" w:pos="4820"/>
        </w:tabs>
        <w:spacing w:line="276" w:lineRule="auto"/>
        <w:ind w:left="360"/>
        <w:jc w:val="left"/>
        <w:rPr>
          <w:rFonts w:ascii="Lato" w:hAnsi="Lato"/>
          <w:b/>
          <w:sz w:val="24"/>
          <w:szCs w:val="24"/>
        </w:rPr>
      </w:pPr>
    </w:p>
    <w:p w14:paraId="670461A6" w14:textId="288B766E" w:rsidR="001574B1" w:rsidRPr="007E67EA" w:rsidRDefault="001574B1" w:rsidP="00D052B0">
      <w:pPr>
        <w:pStyle w:val="Tekstpodstawowy"/>
        <w:numPr>
          <w:ilvl w:val="0"/>
          <w:numId w:val="46"/>
        </w:numPr>
        <w:tabs>
          <w:tab w:val="left" w:pos="4820"/>
        </w:tabs>
        <w:spacing w:line="276" w:lineRule="auto"/>
        <w:jc w:val="left"/>
        <w:rPr>
          <w:rFonts w:ascii="Lato" w:hAnsi="Lato"/>
          <w:b/>
        </w:rPr>
      </w:pPr>
      <w:r w:rsidRPr="007E67EA">
        <w:rPr>
          <w:rFonts w:ascii="Lato" w:hAnsi="Lato"/>
          <w:b/>
          <w:sz w:val="24"/>
          <w:szCs w:val="24"/>
        </w:rPr>
        <w:t>Gwarancja i wsparcie techniczne</w:t>
      </w:r>
    </w:p>
    <w:p w14:paraId="2E22FABE" w14:textId="77777777" w:rsidR="001574B1" w:rsidRPr="006C7F6E" w:rsidRDefault="001574B1" w:rsidP="00D052B0">
      <w:pPr>
        <w:pStyle w:val="Default"/>
        <w:numPr>
          <w:ilvl w:val="0"/>
          <w:numId w:val="48"/>
        </w:numPr>
        <w:spacing w:line="276" w:lineRule="auto"/>
        <w:jc w:val="both"/>
        <w:rPr>
          <w:rFonts w:ascii="Lato" w:hAnsi="Lato"/>
        </w:rPr>
      </w:pPr>
      <w:r w:rsidRPr="006C7F6E">
        <w:rPr>
          <w:rFonts w:ascii="Lato" w:hAnsi="Lato"/>
        </w:rPr>
        <w:t>Definicje pojęć:</w:t>
      </w:r>
    </w:p>
    <w:p w14:paraId="0EFA11E9" w14:textId="77321FC1" w:rsidR="001574B1" w:rsidRPr="007E67EA" w:rsidRDefault="001574B1" w:rsidP="00D052B0">
      <w:pPr>
        <w:numPr>
          <w:ilvl w:val="1"/>
          <w:numId w:val="36"/>
        </w:numPr>
        <w:spacing w:after="0" w:line="276" w:lineRule="auto"/>
        <w:jc w:val="both"/>
        <w:rPr>
          <w:rFonts w:ascii="Lato" w:hAnsi="Lato"/>
          <w:sz w:val="24"/>
          <w:szCs w:val="24"/>
        </w:rPr>
      </w:pPr>
      <w:r w:rsidRPr="007E67EA">
        <w:rPr>
          <w:rFonts w:ascii="Lato" w:hAnsi="Lato"/>
          <w:sz w:val="24"/>
          <w:szCs w:val="24"/>
        </w:rPr>
        <w:t xml:space="preserve">asysta – zdalna pomoc użytkownikowi narzędzia </w:t>
      </w:r>
      <w:r w:rsidR="00D052B0">
        <w:rPr>
          <w:rFonts w:ascii="Lato" w:hAnsi="Lato"/>
          <w:sz w:val="24"/>
          <w:szCs w:val="24"/>
        </w:rPr>
        <w:br/>
      </w:r>
      <w:r w:rsidRPr="007E67EA">
        <w:rPr>
          <w:rFonts w:ascii="Lato" w:hAnsi="Lato"/>
          <w:sz w:val="24"/>
          <w:szCs w:val="24"/>
        </w:rPr>
        <w:t>w rozwiązaniu problemów związanych z funkcjonowaniem narzędzia, udzielana za pośrednictwem telefonu, poczty elektronicznej lub innego środka komunikacji,</w:t>
      </w:r>
    </w:p>
    <w:p w14:paraId="2A8DC4AE" w14:textId="2AE77B87" w:rsidR="001574B1" w:rsidRPr="007E67EA" w:rsidRDefault="001574B1" w:rsidP="00D052B0">
      <w:pPr>
        <w:numPr>
          <w:ilvl w:val="1"/>
          <w:numId w:val="36"/>
        </w:numPr>
        <w:spacing w:after="0" w:line="276" w:lineRule="auto"/>
        <w:jc w:val="both"/>
        <w:rPr>
          <w:rFonts w:ascii="Lato" w:hAnsi="Lato"/>
          <w:sz w:val="24"/>
          <w:szCs w:val="24"/>
        </w:rPr>
      </w:pPr>
      <w:r w:rsidRPr="007E67EA">
        <w:rPr>
          <w:rFonts w:ascii="Lato" w:hAnsi="Lato"/>
          <w:sz w:val="24"/>
          <w:szCs w:val="24"/>
        </w:rPr>
        <w:t xml:space="preserve">awaria – problem w prawidłowym funkcjonowaniu narzędzia wynikający z przyczyn technicznych niezależnych od jej Wykonawcy, np.: wirusy komputerowe, problemy spowodowane przez elementy współpracujące </w:t>
      </w:r>
      <w:r w:rsidRPr="007E67EA">
        <w:rPr>
          <w:rFonts w:ascii="Lato" w:hAnsi="Lato"/>
          <w:sz w:val="24"/>
          <w:szCs w:val="24"/>
        </w:rPr>
        <w:br/>
        <w:t>z narzędziem itp.,</w:t>
      </w:r>
    </w:p>
    <w:p w14:paraId="1BBF010F" w14:textId="58F92367" w:rsidR="001574B1" w:rsidRPr="007E67EA" w:rsidRDefault="001574B1" w:rsidP="00D052B0">
      <w:pPr>
        <w:numPr>
          <w:ilvl w:val="1"/>
          <w:numId w:val="36"/>
        </w:numPr>
        <w:spacing w:after="0" w:line="276" w:lineRule="auto"/>
        <w:jc w:val="both"/>
        <w:rPr>
          <w:rFonts w:ascii="Lato" w:hAnsi="Lato"/>
          <w:sz w:val="24"/>
          <w:szCs w:val="24"/>
        </w:rPr>
      </w:pPr>
      <w:r w:rsidRPr="007E67EA">
        <w:rPr>
          <w:rFonts w:ascii="Lato" w:hAnsi="Lato"/>
          <w:sz w:val="24"/>
          <w:szCs w:val="24"/>
        </w:rPr>
        <w:t xml:space="preserve">błąd – niepoprawne działanie narzędzia lub jego elementu, brak dostępności narzędzia dla jej użytkowników </w:t>
      </w:r>
      <w:r w:rsidR="00D052B0">
        <w:rPr>
          <w:rFonts w:ascii="Lato" w:hAnsi="Lato"/>
          <w:sz w:val="24"/>
          <w:szCs w:val="24"/>
        </w:rPr>
        <w:br/>
      </w:r>
      <w:r w:rsidRPr="007E67EA">
        <w:rPr>
          <w:rFonts w:ascii="Lato" w:hAnsi="Lato"/>
          <w:sz w:val="24"/>
          <w:szCs w:val="24"/>
        </w:rPr>
        <w:t xml:space="preserve">(z wyłączeniem okoliczności niezależnych od Wykonawcy), naruszenie bezpieczeństwa narzędzia (dostęp do danych lub </w:t>
      </w:r>
      <w:r w:rsidRPr="007E67EA">
        <w:rPr>
          <w:rFonts w:ascii="Lato" w:hAnsi="Lato"/>
          <w:sz w:val="24"/>
          <w:szCs w:val="24"/>
        </w:rPr>
        <w:lastRenderedPageBreak/>
        <w:t>funkcji narzędzia z pominięciem mechanizmów bezpieczeństwa),</w:t>
      </w:r>
    </w:p>
    <w:p w14:paraId="0998589F" w14:textId="68CFFCA9" w:rsidR="001574B1" w:rsidRPr="007E67EA" w:rsidRDefault="001574B1" w:rsidP="00D052B0">
      <w:pPr>
        <w:numPr>
          <w:ilvl w:val="1"/>
          <w:numId w:val="36"/>
        </w:numPr>
        <w:spacing w:after="0" w:line="276" w:lineRule="auto"/>
        <w:jc w:val="both"/>
        <w:rPr>
          <w:rFonts w:ascii="Lato" w:hAnsi="Lato"/>
          <w:sz w:val="24"/>
          <w:szCs w:val="24"/>
        </w:rPr>
      </w:pPr>
      <w:r w:rsidRPr="007E67EA">
        <w:rPr>
          <w:rFonts w:ascii="Lato" w:hAnsi="Lato"/>
          <w:sz w:val="24"/>
          <w:szCs w:val="24"/>
        </w:rPr>
        <w:t xml:space="preserve">czas reakcji wsparcia technicznego – czas liczony od zgłoszenia do reakcji wsparcia technicznego, obejmujący co najmniej kontakt zwrotny z Zamawiającym, potwierdzenie przyjęcia zgłoszenia, wstępną analizę funkcjonowania narzędzia </w:t>
      </w:r>
      <w:r w:rsidR="00D052B0">
        <w:rPr>
          <w:rFonts w:ascii="Lato" w:hAnsi="Lato"/>
          <w:sz w:val="24"/>
          <w:szCs w:val="24"/>
        </w:rPr>
        <w:br/>
      </w:r>
      <w:r w:rsidRPr="007E67EA">
        <w:rPr>
          <w:rFonts w:ascii="Lato" w:hAnsi="Lato"/>
          <w:sz w:val="24"/>
          <w:szCs w:val="24"/>
        </w:rPr>
        <w:t>i przedstawienie Zamawiającemu planu dalszych działań,</w:t>
      </w:r>
    </w:p>
    <w:p w14:paraId="348C79C5" w14:textId="77777777" w:rsidR="001574B1" w:rsidRPr="007E67EA" w:rsidRDefault="001574B1" w:rsidP="00D052B0">
      <w:pPr>
        <w:numPr>
          <w:ilvl w:val="1"/>
          <w:numId w:val="36"/>
        </w:numPr>
        <w:spacing w:after="0" w:line="276" w:lineRule="auto"/>
        <w:jc w:val="both"/>
        <w:rPr>
          <w:rFonts w:ascii="Lato" w:hAnsi="Lato"/>
          <w:sz w:val="24"/>
          <w:szCs w:val="24"/>
        </w:rPr>
      </w:pPr>
      <w:r w:rsidRPr="007E67EA">
        <w:rPr>
          <w:rFonts w:ascii="Lato" w:hAnsi="Lato"/>
          <w:sz w:val="24"/>
          <w:szCs w:val="24"/>
        </w:rPr>
        <w:t>usterka – niepoprawne działanie narzędzia lub jej fragmentu, umożliwiające wykonywanie jego funkcji, ale w sposób utrudniony,</w:t>
      </w:r>
    </w:p>
    <w:p w14:paraId="0C284247" w14:textId="77777777" w:rsidR="001574B1" w:rsidRPr="007E67EA" w:rsidRDefault="001574B1" w:rsidP="00D052B0">
      <w:pPr>
        <w:numPr>
          <w:ilvl w:val="1"/>
          <w:numId w:val="36"/>
        </w:numPr>
        <w:spacing w:after="0" w:line="276" w:lineRule="auto"/>
        <w:jc w:val="both"/>
        <w:rPr>
          <w:rFonts w:ascii="Lato" w:hAnsi="Lato"/>
          <w:sz w:val="24"/>
          <w:szCs w:val="24"/>
        </w:rPr>
      </w:pPr>
      <w:r w:rsidRPr="007E67EA">
        <w:rPr>
          <w:rFonts w:ascii="Lato" w:hAnsi="Lato"/>
          <w:sz w:val="24"/>
          <w:szCs w:val="24"/>
        </w:rPr>
        <w:t>zgłoszenie – dokonywane przez użytkownika, udokumentowane powiadomienie (telefonicznie, faxem, mailem) o problemie związanym z nieprawidłowym funkcjonowaniem narzędzia.</w:t>
      </w:r>
    </w:p>
    <w:p w14:paraId="7F834ABF" w14:textId="0EBEA76E" w:rsidR="001574B1" w:rsidRPr="00CB7E72" w:rsidRDefault="001574B1" w:rsidP="00D052B0">
      <w:pPr>
        <w:pStyle w:val="Default"/>
        <w:numPr>
          <w:ilvl w:val="0"/>
          <w:numId w:val="48"/>
        </w:numPr>
        <w:spacing w:line="276" w:lineRule="auto"/>
        <w:jc w:val="both"/>
        <w:rPr>
          <w:rFonts w:ascii="Lato" w:hAnsi="Lato"/>
        </w:rPr>
      </w:pPr>
      <w:r w:rsidRPr="006C7F6E">
        <w:rPr>
          <w:rFonts w:ascii="Lato" w:hAnsi="Lato"/>
        </w:rPr>
        <w:t xml:space="preserve">Wykonawca udzieli gwarancji na okres realizacji umowy na poprawną pracę dostarczonego </w:t>
      </w:r>
      <w:r w:rsidR="00D052B0">
        <w:rPr>
          <w:rFonts w:ascii="Lato" w:hAnsi="Lato"/>
        </w:rPr>
        <w:t>G</w:t>
      </w:r>
      <w:r w:rsidRPr="006C7F6E">
        <w:rPr>
          <w:rFonts w:ascii="Lato" w:hAnsi="Lato"/>
        </w:rPr>
        <w:t>eneratora. Gwarancja obejmie wszystkie elementy narzędzia dostarczonego przez Wykonawcę</w:t>
      </w:r>
      <w:r w:rsidR="002D2AD5">
        <w:rPr>
          <w:rFonts w:ascii="Lato" w:hAnsi="Lato"/>
        </w:rPr>
        <w:t>.</w:t>
      </w:r>
    </w:p>
    <w:p w14:paraId="6AD780FD" w14:textId="4F585673" w:rsidR="001574B1" w:rsidRPr="007E67EA" w:rsidRDefault="00A83F70" w:rsidP="00D052B0">
      <w:pPr>
        <w:pStyle w:val="Default"/>
        <w:numPr>
          <w:ilvl w:val="0"/>
          <w:numId w:val="48"/>
        </w:numPr>
        <w:spacing w:line="276" w:lineRule="auto"/>
        <w:jc w:val="both"/>
        <w:rPr>
          <w:rFonts w:ascii="Lato" w:hAnsi="Lato"/>
        </w:rPr>
      </w:pPr>
      <w:r w:rsidRPr="00CB7E72">
        <w:rPr>
          <w:rFonts w:ascii="Lato" w:hAnsi="Lato"/>
        </w:rPr>
        <w:t>T</w:t>
      </w:r>
      <w:r w:rsidR="001574B1" w:rsidRPr="007E67EA">
        <w:rPr>
          <w:rFonts w:ascii="Lato" w:hAnsi="Lato"/>
        </w:rPr>
        <w:t>ermin rozpoczęcia gwarancji liczony jest od następnego dnia po podpisaniu protokołu końcowego dotyczącego odbioru generatora</w:t>
      </w:r>
      <w:r w:rsidR="002D2AD5">
        <w:rPr>
          <w:rFonts w:ascii="Lato" w:hAnsi="Lato"/>
        </w:rPr>
        <w:t>.</w:t>
      </w:r>
    </w:p>
    <w:p w14:paraId="687C50A2" w14:textId="0AF96AC6" w:rsidR="001574B1" w:rsidRPr="007E67EA" w:rsidRDefault="00A83F70" w:rsidP="00D052B0">
      <w:pPr>
        <w:pStyle w:val="Default"/>
        <w:numPr>
          <w:ilvl w:val="0"/>
          <w:numId w:val="48"/>
        </w:numPr>
        <w:spacing w:line="276" w:lineRule="auto"/>
        <w:jc w:val="both"/>
        <w:rPr>
          <w:rFonts w:ascii="Lato" w:hAnsi="Lato"/>
        </w:rPr>
      </w:pPr>
      <w:r w:rsidRPr="007E67EA">
        <w:rPr>
          <w:rFonts w:ascii="Lato" w:hAnsi="Lato"/>
        </w:rPr>
        <w:t>W</w:t>
      </w:r>
      <w:r w:rsidR="001574B1" w:rsidRPr="007E67EA">
        <w:rPr>
          <w:rFonts w:ascii="Lato" w:hAnsi="Lato"/>
        </w:rPr>
        <w:t xml:space="preserve"> ramach udzielonej gwarancji Wykonawca zobowiązuje się na wniosek Zamawiającego bezpłatnie usuwać wykryte usterki oraz błędy</w:t>
      </w:r>
      <w:r w:rsidR="002D2AD5">
        <w:rPr>
          <w:rFonts w:ascii="Lato" w:hAnsi="Lato"/>
        </w:rPr>
        <w:t>.</w:t>
      </w:r>
    </w:p>
    <w:p w14:paraId="042E5842" w14:textId="0BA1C6EF" w:rsidR="001574B1" w:rsidRPr="007E67EA" w:rsidRDefault="00A83F70" w:rsidP="00D052B0">
      <w:pPr>
        <w:pStyle w:val="Default"/>
        <w:numPr>
          <w:ilvl w:val="0"/>
          <w:numId w:val="48"/>
        </w:numPr>
        <w:spacing w:line="276" w:lineRule="auto"/>
        <w:jc w:val="both"/>
        <w:rPr>
          <w:rFonts w:ascii="Lato" w:hAnsi="Lato"/>
        </w:rPr>
      </w:pPr>
      <w:r w:rsidRPr="007E67EA">
        <w:rPr>
          <w:rFonts w:ascii="Lato" w:hAnsi="Lato"/>
        </w:rPr>
        <w:t xml:space="preserve">W </w:t>
      </w:r>
      <w:r w:rsidR="001574B1" w:rsidRPr="007E67EA">
        <w:rPr>
          <w:rFonts w:ascii="Lato" w:hAnsi="Lato"/>
        </w:rPr>
        <w:t>ramach wsparcia technicznego Wykonawca zobowiązuje się do:</w:t>
      </w:r>
    </w:p>
    <w:p w14:paraId="00FC83B1" w14:textId="1D81DE1C" w:rsidR="001574B1" w:rsidRPr="007E67EA" w:rsidRDefault="001574B1" w:rsidP="00D052B0">
      <w:pPr>
        <w:numPr>
          <w:ilvl w:val="1"/>
          <w:numId w:val="37"/>
        </w:numPr>
        <w:spacing w:after="0" w:line="276" w:lineRule="auto"/>
        <w:jc w:val="both"/>
        <w:rPr>
          <w:rFonts w:ascii="Lato" w:hAnsi="Lato"/>
          <w:sz w:val="24"/>
          <w:szCs w:val="24"/>
        </w:rPr>
      </w:pPr>
      <w:r w:rsidRPr="007E67EA">
        <w:rPr>
          <w:rFonts w:ascii="Lato" w:hAnsi="Lato"/>
          <w:sz w:val="24"/>
          <w:szCs w:val="24"/>
        </w:rPr>
        <w:t>analizy problemów zgłoszonych przez użytkowników generatora,</w:t>
      </w:r>
    </w:p>
    <w:p w14:paraId="7254DB1D" w14:textId="77777777" w:rsidR="001574B1" w:rsidRPr="007E67EA" w:rsidRDefault="001574B1" w:rsidP="00D052B0">
      <w:pPr>
        <w:numPr>
          <w:ilvl w:val="1"/>
          <w:numId w:val="37"/>
        </w:numPr>
        <w:spacing w:after="0" w:line="276" w:lineRule="auto"/>
        <w:jc w:val="both"/>
        <w:rPr>
          <w:rFonts w:ascii="Lato" w:hAnsi="Lato"/>
          <w:sz w:val="24"/>
          <w:szCs w:val="24"/>
        </w:rPr>
      </w:pPr>
      <w:r w:rsidRPr="007E67EA">
        <w:rPr>
          <w:rFonts w:ascii="Lato" w:hAnsi="Lato"/>
          <w:sz w:val="24"/>
          <w:szCs w:val="24"/>
        </w:rPr>
        <w:t>asysty przy rozwiązywaniu zaistniałych problemów,</w:t>
      </w:r>
    </w:p>
    <w:p w14:paraId="7DDAC914" w14:textId="24B61C58" w:rsidR="00CD5D34" w:rsidRPr="00CD5D34" w:rsidRDefault="00CD5D34" w:rsidP="00D052B0">
      <w:pPr>
        <w:pStyle w:val="Akapitzlist"/>
        <w:numPr>
          <w:ilvl w:val="1"/>
          <w:numId w:val="37"/>
        </w:numPr>
        <w:spacing w:line="276" w:lineRule="auto"/>
        <w:rPr>
          <w:rFonts w:ascii="Lato" w:eastAsiaTheme="minorHAnsi" w:hAnsi="Lato" w:cstheme="minorBidi"/>
          <w:sz w:val="24"/>
          <w:szCs w:val="24"/>
        </w:rPr>
      </w:pPr>
      <w:bookmarkStart w:id="11" w:name="OLE_LINK3"/>
      <w:r w:rsidRPr="00CD5D34">
        <w:rPr>
          <w:rFonts w:ascii="Lato" w:eastAsiaTheme="minorHAnsi" w:hAnsi="Lato" w:cstheme="minorBidi"/>
          <w:sz w:val="24"/>
          <w:szCs w:val="24"/>
        </w:rPr>
        <w:t>określeni</w:t>
      </w:r>
      <w:r w:rsidR="002D2AD5">
        <w:rPr>
          <w:rFonts w:ascii="Lato" w:eastAsiaTheme="minorHAnsi" w:hAnsi="Lato" w:cstheme="minorBidi"/>
          <w:sz w:val="24"/>
          <w:szCs w:val="24"/>
        </w:rPr>
        <w:t>a</w:t>
      </w:r>
      <w:r w:rsidRPr="00CD5D34">
        <w:rPr>
          <w:rFonts w:ascii="Lato" w:eastAsiaTheme="minorHAnsi" w:hAnsi="Lato" w:cstheme="minorBidi"/>
          <w:sz w:val="24"/>
          <w:szCs w:val="24"/>
        </w:rPr>
        <w:t xml:space="preserve"> i usunięci</w:t>
      </w:r>
      <w:r w:rsidR="002D2AD5">
        <w:rPr>
          <w:rFonts w:ascii="Lato" w:eastAsiaTheme="minorHAnsi" w:hAnsi="Lato" w:cstheme="minorBidi"/>
          <w:sz w:val="24"/>
          <w:szCs w:val="24"/>
        </w:rPr>
        <w:t>a</w:t>
      </w:r>
      <w:r w:rsidRPr="00CD5D34">
        <w:rPr>
          <w:rFonts w:ascii="Lato" w:eastAsiaTheme="minorHAnsi" w:hAnsi="Lato" w:cstheme="minorBidi"/>
          <w:sz w:val="24"/>
          <w:szCs w:val="24"/>
        </w:rPr>
        <w:t xml:space="preserve"> przyczyn usterek, błędów lub awarii narzędzia i identyfikacji elementu narzędzia, który jest tego przyczyną,</w:t>
      </w:r>
    </w:p>
    <w:bookmarkEnd w:id="11"/>
    <w:p w14:paraId="4CF4D5E1" w14:textId="77777777" w:rsidR="00CD5D34" w:rsidRPr="00CD5D34" w:rsidRDefault="00CD5D34" w:rsidP="00D052B0">
      <w:pPr>
        <w:pStyle w:val="Akapitzlist"/>
        <w:numPr>
          <w:ilvl w:val="1"/>
          <w:numId w:val="37"/>
        </w:numPr>
        <w:spacing w:after="0" w:line="276" w:lineRule="auto"/>
        <w:ind w:left="1434" w:hanging="357"/>
        <w:rPr>
          <w:rFonts w:ascii="Lato" w:eastAsiaTheme="minorHAnsi" w:hAnsi="Lato" w:cstheme="minorBidi"/>
          <w:sz w:val="24"/>
          <w:szCs w:val="24"/>
        </w:rPr>
      </w:pPr>
      <w:r w:rsidRPr="00CD5D34">
        <w:rPr>
          <w:rFonts w:ascii="Lato" w:eastAsiaTheme="minorHAnsi" w:hAnsi="Lato" w:cstheme="minorBidi"/>
          <w:sz w:val="24"/>
          <w:szCs w:val="24"/>
        </w:rPr>
        <w:t>naprawy usterek, błędów, awarii,</w:t>
      </w:r>
    </w:p>
    <w:p w14:paraId="1574425C" w14:textId="77777777" w:rsidR="00CD5D34" w:rsidRPr="007E67EA" w:rsidRDefault="00CD5D34" w:rsidP="00D052B0">
      <w:pPr>
        <w:numPr>
          <w:ilvl w:val="1"/>
          <w:numId w:val="37"/>
        </w:numPr>
        <w:spacing w:after="0" w:line="276" w:lineRule="auto"/>
        <w:jc w:val="both"/>
        <w:rPr>
          <w:rFonts w:ascii="Lato" w:hAnsi="Lato"/>
          <w:sz w:val="24"/>
          <w:szCs w:val="24"/>
        </w:rPr>
      </w:pPr>
      <w:r w:rsidRPr="007E67EA">
        <w:rPr>
          <w:rFonts w:ascii="Lato" w:hAnsi="Lato"/>
          <w:sz w:val="24"/>
          <w:szCs w:val="24"/>
        </w:rPr>
        <w:t>usunięcia skutków usterek</w:t>
      </w:r>
      <w:r>
        <w:rPr>
          <w:rFonts w:ascii="Lato" w:hAnsi="Lato"/>
          <w:sz w:val="24"/>
          <w:szCs w:val="24"/>
        </w:rPr>
        <w:t xml:space="preserve">, </w:t>
      </w:r>
      <w:r w:rsidRPr="007E67EA">
        <w:rPr>
          <w:rFonts w:ascii="Lato" w:hAnsi="Lato"/>
          <w:sz w:val="24"/>
          <w:szCs w:val="24"/>
        </w:rPr>
        <w:t>błędów,</w:t>
      </w:r>
      <w:r>
        <w:rPr>
          <w:rFonts w:ascii="Lato" w:hAnsi="Lato"/>
          <w:sz w:val="24"/>
          <w:szCs w:val="24"/>
        </w:rPr>
        <w:t xml:space="preserve"> awarii,</w:t>
      </w:r>
    </w:p>
    <w:p w14:paraId="341B35E4" w14:textId="3926726C" w:rsidR="00CD5D34" w:rsidRPr="00CD5D34" w:rsidRDefault="00CD5D34" w:rsidP="00D052B0">
      <w:pPr>
        <w:numPr>
          <w:ilvl w:val="1"/>
          <w:numId w:val="37"/>
        </w:numPr>
        <w:spacing w:after="0" w:line="276" w:lineRule="auto"/>
        <w:jc w:val="both"/>
        <w:rPr>
          <w:rFonts w:ascii="Lato" w:hAnsi="Lato"/>
          <w:sz w:val="24"/>
          <w:szCs w:val="24"/>
        </w:rPr>
      </w:pPr>
      <w:r w:rsidRPr="00CD5D34">
        <w:rPr>
          <w:rFonts w:ascii="Lato" w:hAnsi="Lato"/>
          <w:sz w:val="24"/>
          <w:szCs w:val="24"/>
        </w:rPr>
        <w:t xml:space="preserve">modyfikowania generatora, na żądanie Zamawiającego, </w:t>
      </w:r>
      <w:r w:rsidR="00D052B0">
        <w:rPr>
          <w:rFonts w:ascii="Lato" w:hAnsi="Lato"/>
          <w:sz w:val="24"/>
          <w:szCs w:val="24"/>
        </w:rPr>
        <w:br/>
      </w:r>
      <w:r w:rsidRPr="00CD5D34">
        <w:rPr>
          <w:rFonts w:ascii="Lato" w:hAnsi="Lato"/>
          <w:sz w:val="24"/>
          <w:szCs w:val="24"/>
        </w:rPr>
        <w:t xml:space="preserve">w szczególności w związku z koniecznością dostosowania do zmieniających się przepisów prawa lub ich interpretacji, wymogów organizacyjnych Zamawiającego, a także wymogów wynikających ze standardów obowiązujących </w:t>
      </w:r>
      <w:r w:rsidR="00D052B0">
        <w:rPr>
          <w:rFonts w:ascii="Lato" w:hAnsi="Lato"/>
          <w:sz w:val="24"/>
          <w:szCs w:val="24"/>
        </w:rPr>
        <w:br/>
      </w:r>
      <w:r w:rsidRPr="00CD5D34">
        <w:rPr>
          <w:rFonts w:ascii="Lato" w:hAnsi="Lato"/>
          <w:sz w:val="24"/>
          <w:szCs w:val="24"/>
        </w:rPr>
        <w:t>u Zamawiającego,</w:t>
      </w:r>
    </w:p>
    <w:p w14:paraId="728034B9" w14:textId="6820648D" w:rsidR="00CD5D34" w:rsidRPr="00CD5D34" w:rsidRDefault="00CD5D34" w:rsidP="00D052B0">
      <w:pPr>
        <w:numPr>
          <w:ilvl w:val="1"/>
          <w:numId w:val="37"/>
        </w:numPr>
        <w:spacing w:after="0" w:line="276" w:lineRule="auto"/>
        <w:jc w:val="both"/>
        <w:rPr>
          <w:rFonts w:ascii="Lato" w:hAnsi="Lato"/>
          <w:sz w:val="24"/>
          <w:szCs w:val="24"/>
        </w:rPr>
      </w:pPr>
      <w:r w:rsidRPr="00CD5D34">
        <w:rPr>
          <w:rFonts w:ascii="Lato" w:hAnsi="Lato"/>
          <w:sz w:val="24"/>
          <w:szCs w:val="24"/>
        </w:rPr>
        <w:t>dostarczania, instalacji i konfiguracji uaktualnień i nowych wersji narzędzia lub jego komponentów w przypadku wprowadzania zmian</w:t>
      </w:r>
      <w:r w:rsidR="002D2AD5">
        <w:rPr>
          <w:rFonts w:ascii="Lato" w:hAnsi="Lato"/>
          <w:sz w:val="24"/>
          <w:szCs w:val="24"/>
        </w:rPr>
        <w:t>.</w:t>
      </w:r>
    </w:p>
    <w:p w14:paraId="2EDF0F01" w14:textId="2EDBF1B8" w:rsidR="00CD5D34" w:rsidRPr="00577F26" w:rsidRDefault="00CD5D34" w:rsidP="00D052B0">
      <w:pPr>
        <w:pStyle w:val="Akapitzlist"/>
        <w:numPr>
          <w:ilvl w:val="0"/>
          <w:numId w:val="48"/>
        </w:numPr>
        <w:spacing w:after="0" w:line="276" w:lineRule="auto"/>
        <w:ind w:left="499" w:hanging="357"/>
        <w:rPr>
          <w:rFonts w:ascii="Lato" w:eastAsia="Times New Roman" w:hAnsi="Lato"/>
          <w:color w:val="000000"/>
          <w:sz w:val="24"/>
          <w:szCs w:val="24"/>
          <w:lang w:eastAsia="pl-PL"/>
        </w:rPr>
      </w:pPr>
      <w:r w:rsidRPr="00CD5D34">
        <w:rPr>
          <w:rFonts w:ascii="Lato" w:eastAsia="Times New Roman" w:hAnsi="Lato"/>
          <w:color w:val="000000"/>
          <w:sz w:val="24"/>
          <w:szCs w:val="24"/>
          <w:lang w:eastAsia="pl-PL"/>
        </w:rPr>
        <w:t>Wykonawca zobowiązuje się do opracowania instrukcji użytkowania oferowanego oprogramowania oraz/lub, w razie potrzeby, do</w:t>
      </w:r>
      <w:r w:rsidR="00D052B0">
        <w:rPr>
          <w:rFonts w:ascii="Lato" w:eastAsia="Times New Roman" w:hAnsi="Lato"/>
          <w:color w:val="000000"/>
          <w:sz w:val="24"/>
          <w:szCs w:val="24"/>
          <w:lang w:eastAsia="pl-PL"/>
        </w:rPr>
        <w:t xml:space="preserve"> </w:t>
      </w:r>
      <w:r w:rsidRPr="00CD5D34">
        <w:rPr>
          <w:rFonts w:ascii="Lato" w:eastAsia="Times New Roman" w:hAnsi="Lato"/>
          <w:color w:val="000000"/>
          <w:sz w:val="24"/>
          <w:szCs w:val="24"/>
          <w:lang w:eastAsia="pl-PL"/>
        </w:rPr>
        <w:lastRenderedPageBreak/>
        <w:t xml:space="preserve">przeprowadzenia szkolenia dla użytkowników, w zakresie niezbędnym do prawidłowej obsługi programu. </w:t>
      </w:r>
    </w:p>
    <w:p w14:paraId="247C1780" w14:textId="3DBE5415" w:rsidR="001574B1" w:rsidRPr="00CB7E72" w:rsidRDefault="00A83F70" w:rsidP="00D052B0">
      <w:pPr>
        <w:pStyle w:val="Default"/>
        <w:numPr>
          <w:ilvl w:val="0"/>
          <w:numId w:val="48"/>
        </w:numPr>
        <w:spacing w:line="276" w:lineRule="auto"/>
        <w:jc w:val="both"/>
        <w:rPr>
          <w:rFonts w:ascii="Lato" w:hAnsi="Lato"/>
        </w:rPr>
      </w:pPr>
      <w:r w:rsidRPr="006C7F6E">
        <w:rPr>
          <w:rFonts w:ascii="Lato" w:hAnsi="Lato"/>
        </w:rPr>
        <w:t>W</w:t>
      </w:r>
      <w:r w:rsidR="001574B1" w:rsidRPr="006C7F6E">
        <w:rPr>
          <w:rFonts w:ascii="Lato" w:hAnsi="Lato"/>
        </w:rPr>
        <w:t xml:space="preserve"> ramach asysty Wykonawca zapewni wsparcie w postaci konsultacji telefonicznych i e-mailowych doty</w:t>
      </w:r>
      <w:r w:rsidR="001574B1" w:rsidRPr="00CB7E72">
        <w:rPr>
          <w:rFonts w:ascii="Lato" w:hAnsi="Lato"/>
        </w:rPr>
        <w:t>czących wdrożonej narzędzia, od poniedziałku do piątku, w godzinach od 8.15 do 16.15</w:t>
      </w:r>
      <w:r w:rsidR="002D2AD5">
        <w:rPr>
          <w:rFonts w:ascii="Lato" w:hAnsi="Lato"/>
        </w:rPr>
        <w:t>.</w:t>
      </w:r>
    </w:p>
    <w:p w14:paraId="479E5960" w14:textId="46D4EDB2" w:rsidR="001574B1" w:rsidRPr="007E67EA" w:rsidRDefault="00A83F70" w:rsidP="00D052B0">
      <w:pPr>
        <w:pStyle w:val="Default"/>
        <w:numPr>
          <w:ilvl w:val="0"/>
          <w:numId w:val="48"/>
        </w:numPr>
        <w:spacing w:line="276" w:lineRule="auto"/>
        <w:jc w:val="both"/>
        <w:rPr>
          <w:rFonts w:ascii="Lato" w:hAnsi="Lato"/>
        </w:rPr>
      </w:pPr>
      <w:r w:rsidRPr="00CB7E72">
        <w:rPr>
          <w:rFonts w:ascii="Lato" w:hAnsi="Lato"/>
        </w:rPr>
        <w:t>Z</w:t>
      </w:r>
      <w:r w:rsidR="001574B1" w:rsidRPr="007E67EA">
        <w:rPr>
          <w:rFonts w:ascii="Lato" w:hAnsi="Lato"/>
        </w:rPr>
        <w:t xml:space="preserve">głoszenia przyjmowane będą przez Wykonawcę pod wskazanym </w:t>
      </w:r>
      <w:r w:rsidR="00D052B0">
        <w:rPr>
          <w:rFonts w:ascii="Lato" w:hAnsi="Lato"/>
        </w:rPr>
        <w:br/>
      </w:r>
      <w:r w:rsidR="001574B1" w:rsidRPr="007E67EA">
        <w:rPr>
          <w:rFonts w:ascii="Lato" w:hAnsi="Lato"/>
        </w:rPr>
        <w:t>w umowie nr telefonu i adresem e-mail</w:t>
      </w:r>
      <w:r w:rsidR="002D2AD5">
        <w:rPr>
          <w:rFonts w:ascii="Lato" w:hAnsi="Lato"/>
        </w:rPr>
        <w:t>.</w:t>
      </w:r>
    </w:p>
    <w:p w14:paraId="20D7837B" w14:textId="79FD271C" w:rsidR="001574B1" w:rsidRPr="007E67EA" w:rsidRDefault="00A83F70" w:rsidP="00D052B0">
      <w:pPr>
        <w:pStyle w:val="Default"/>
        <w:numPr>
          <w:ilvl w:val="0"/>
          <w:numId w:val="48"/>
        </w:numPr>
        <w:spacing w:line="276" w:lineRule="auto"/>
        <w:jc w:val="both"/>
        <w:rPr>
          <w:rFonts w:ascii="Lato" w:hAnsi="Lato"/>
        </w:rPr>
      </w:pPr>
      <w:r w:rsidRPr="007E67EA">
        <w:rPr>
          <w:rFonts w:ascii="Lato" w:hAnsi="Lato"/>
        </w:rPr>
        <w:t>C</w:t>
      </w:r>
      <w:r w:rsidR="001574B1" w:rsidRPr="007E67EA">
        <w:rPr>
          <w:rFonts w:ascii="Lato" w:hAnsi="Lato"/>
        </w:rPr>
        <w:t>zas reakcji wsparcia technicznego na otrzymane zgłoszenie nie może być dłuższy niż 2 godziny (brak potwierdzenia we wskazanym czasie oznacza automatyczne rozpoczęcie biegu terminu skutecznej naprawy). Wykonawca niezwłocznie po otrzymaniu zgłoszenia przystąpi do jego analizy i podejmie działania zmierzające do usunięcia zgłoszonych nieprawidłowości w działaniu narzędzia</w:t>
      </w:r>
      <w:r w:rsidR="002D2AD5">
        <w:rPr>
          <w:rFonts w:ascii="Lato" w:hAnsi="Lato"/>
        </w:rPr>
        <w:t>.</w:t>
      </w:r>
    </w:p>
    <w:p w14:paraId="06DBC3BA" w14:textId="7FD2447F" w:rsidR="001574B1" w:rsidRPr="007E67EA" w:rsidRDefault="00577F26" w:rsidP="00D052B0">
      <w:pPr>
        <w:pStyle w:val="Default"/>
        <w:numPr>
          <w:ilvl w:val="0"/>
          <w:numId w:val="48"/>
        </w:numPr>
        <w:spacing w:line="276" w:lineRule="auto"/>
        <w:jc w:val="both"/>
        <w:rPr>
          <w:rFonts w:ascii="Lato" w:hAnsi="Lato"/>
        </w:rPr>
      </w:pPr>
      <w:r>
        <w:rPr>
          <w:rFonts w:ascii="Lato" w:hAnsi="Lato"/>
        </w:rPr>
        <w:t xml:space="preserve"> </w:t>
      </w:r>
      <w:r w:rsidR="00A83F70" w:rsidRPr="007E67EA">
        <w:rPr>
          <w:rFonts w:ascii="Lato" w:hAnsi="Lato"/>
        </w:rPr>
        <w:t>C</w:t>
      </w:r>
      <w:r w:rsidR="001574B1" w:rsidRPr="007E67EA">
        <w:rPr>
          <w:rFonts w:ascii="Lato" w:hAnsi="Lato"/>
        </w:rPr>
        <w:t>zas skutecznej naprawy błędu to 24 godziny od momentu potwierdzenia przyjęcia zgłoszenia</w:t>
      </w:r>
      <w:r w:rsidR="002D2AD5">
        <w:rPr>
          <w:rFonts w:ascii="Lato" w:hAnsi="Lato"/>
        </w:rPr>
        <w:t>.</w:t>
      </w:r>
    </w:p>
    <w:p w14:paraId="37F07955" w14:textId="0F676271" w:rsidR="001574B1" w:rsidRPr="007E67EA" w:rsidRDefault="00577F26" w:rsidP="00D052B0">
      <w:pPr>
        <w:pStyle w:val="Default"/>
        <w:numPr>
          <w:ilvl w:val="0"/>
          <w:numId w:val="48"/>
        </w:numPr>
        <w:spacing w:line="276" w:lineRule="auto"/>
        <w:jc w:val="both"/>
        <w:rPr>
          <w:rFonts w:ascii="Lato" w:hAnsi="Lato"/>
        </w:rPr>
      </w:pPr>
      <w:r>
        <w:rPr>
          <w:rFonts w:ascii="Lato" w:hAnsi="Lato"/>
        </w:rPr>
        <w:t xml:space="preserve"> </w:t>
      </w:r>
      <w:r w:rsidR="00A83F70" w:rsidRPr="007E67EA">
        <w:rPr>
          <w:rFonts w:ascii="Lato" w:hAnsi="Lato"/>
        </w:rPr>
        <w:t>C</w:t>
      </w:r>
      <w:r w:rsidR="001574B1" w:rsidRPr="007E67EA">
        <w:rPr>
          <w:rFonts w:ascii="Lato" w:hAnsi="Lato"/>
        </w:rPr>
        <w:t>zas skutecznej naprawy usterki to 96 godzin od momentu potwierdzenia przyjęcia zgłoszenia.</w:t>
      </w:r>
    </w:p>
    <w:p w14:paraId="1F6B85A7" w14:textId="77777777" w:rsidR="001574B1" w:rsidRPr="007E67EA" w:rsidRDefault="001574B1" w:rsidP="00D052B0">
      <w:pPr>
        <w:pStyle w:val="Default"/>
        <w:spacing w:line="276" w:lineRule="auto"/>
        <w:jc w:val="both"/>
        <w:rPr>
          <w:rFonts w:ascii="Lato" w:hAnsi="Lato"/>
        </w:rPr>
      </w:pPr>
    </w:p>
    <w:p w14:paraId="596C9733" w14:textId="200A8E4C" w:rsidR="001574B1" w:rsidRPr="007E67EA" w:rsidRDefault="001574B1" w:rsidP="00D052B0">
      <w:pPr>
        <w:pStyle w:val="Tekstpodstawowy"/>
        <w:numPr>
          <w:ilvl w:val="0"/>
          <w:numId w:val="46"/>
        </w:numPr>
        <w:tabs>
          <w:tab w:val="left" w:pos="4820"/>
        </w:tabs>
        <w:spacing w:line="276" w:lineRule="auto"/>
        <w:jc w:val="left"/>
        <w:rPr>
          <w:rFonts w:ascii="Lato" w:hAnsi="Lato"/>
          <w:b/>
        </w:rPr>
      </w:pPr>
      <w:r w:rsidRPr="007E67EA">
        <w:rPr>
          <w:rFonts w:ascii="Lato" w:hAnsi="Lato"/>
          <w:b/>
          <w:sz w:val="24"/>
          <w:szCs w:val="24"/>
        </w:rPr>
        <w:t>Dokumentacja</w:t>
      </w:r>
    </w:p>
    <w:p w14:paraId="06744308" w14:textId="409AA88F" w:rsidR="001574B1" w:rsidRPr="007E67EA" w:rsidRDefault="001574B1" w:rsidP="00D052B0">
      <w:pPr>
        <w:pStyle w:val="Default"/>
        <w:spacing w:line="276" w:lineRule="auto"/>
        <w:jc w:val="both"/>
        <w:rPr>
          <w:rFonts w:ascii="Lato" w:hAnsi="Lato"/>
        </w:rPr>
      </w:pPr>
      <w:r w:rsidRPr="007E67EA">
        <w:rPr>
          <w:rFonts w:ascii="Lato" w:hAnsi="Lato"/>
        </w:rPr>
        <w:t>Wraz z narzędziem zostanie dostarczona szczegółowa dokumentacja techniczna. Wykonawca dostarczy Zamawiającemu:</w:t>
      </w:r>
    </w:p>
    <w:p w14:paraId="35E6C6A0" w14:textId="77777777" w:rsidR="002D2AD5" w:rsidRPr="007E67EA" w:rsidRDefault="002D2AD5" w:rsidP="00D052B0">
      <w:pPr>
        <w:pStyle w:val="Default"/>
        <w:numPr>
          <w:ilvl w:val="0"/>
          <w:numId w:val="16"/>
        </w:numPr>
        <w:spacing w:line="276" w:lineRule="auto"/>
        <w:jc w:val="both"/>
        <w:rPr>
          <w:rFonts w:ascii="Lato" w:hAnsi="Lato"/>
        </w:rPr>
      </w:pPr>
      <w:r w:rsidRPr="007E67EA">
        <w:rPr>
          <w:rFonts w:ascii="Lato" w:hAnsi="Lato"/>
        </w:rPr>
        <w:t>dokumentację dot. Generatora – informacje o bazie danych, tabelach, wersjach kodu, CSN, obsługi, wymagań dotyczących przeniesienia na serwery Ministerstwa – tj. potrzebnej pamięci, CPU, wielkości dysku, systemu operacyjnego etc.</w:t>
      </w:r>
    </w:p>
    <w:p w14:paraId="650876CB" w14:textId="3849A256" w:rsidR="00CD5D34" w:rsidRPr="00D052B0" w:rsidRDefault="00CD5D34" w:rsidP="00D052B0">
      <w:pPr>
        <w:pStyle w:val="Akapitzlist"/>
        <w:numPr>
          <w:ilvl w:val="0"/>
          <w:numId w:val="16"/>
        </w:numPr>
        <w:spacing w:line="276" w:lineRule="auto"/>
        <w:rPr>
          <w:rFonts w:ascii="Lato" w:eastAsia="Times New Roman" w:hAnsi="Lato"/>
          <w:color w:val="000000"/>
          <w:sz w:val="24"/>
          <w:szCs w:val="24"/>
          <w:lang w:eastAsia="pl-PL"/>
        </w:rPr>
      </w:pPr>
      <w:r w:rsidRPr="00CD5D34">
        <w:rPr>
          <w:rFonts w:ascii="Lato" w:eastAsia="Times New Roman" w:hAnsi="Lato"/>
          <w:color w:val="000000"/>
          <w:sz w:val="24"/>
          <w:szCs w:val="24"/>
          <w:lang w:eastAsia="pl-PL"/>
        </w:rPr>
        <w:t>kody źródłowe oraz hasła do Generatora.</w:t>
      </w:r>
    </w:p>
    <w:p w14:paraId="607E323E" w14:textId="5001C0DE" w:rsidR="001574B1" w:rsidRPr="007E67EA" w:rsidRDefault="001574B1" w:rsidP="00D052B0">
      <w:pPr>
        <w:pStyle w:val="Tekstpodstawowy"/>
        <w:numPr>
          <w:ilvl w:val="0"/>
          <w:numId w:val="46"/>
        </w:numPr>
        <w:tabs>
          <w:tab w:val="left" w:pos="4820"/>
        </w:tabs>
        <w:spacing w:line="276" w:lineRule="auto"/>
        <w:jc w:val="left"/>
        <w:rPr>
          <w:rFonts w:ascii="Lato" w:hAnsi="Lato"/>
          <w:b/>
        </w:rPr>
      </w:pPr>
      <w:r w:rsidRPr="007E67EA">
        <w:rPr>
          <w:rFonts w:ascii="Lato" w:hAnsi="Lato"/>
          <w:b/>
          <w:sz w:val="24"/>
          <w:szCs w:val="24"/>
        </w:rPr>
        <w:t>Dokumentacja dla Wykonawcy</w:t>
      </w:r>
    </w:p>
    <w:p w14:paraId="645A70D4" w14:textId="0A7E2A2D" w:rsidR="001574B1" w:rsidRPr="007E67EA" w:rsidRDefault="001574B1" w:rsidP="00D052B0">
      <w:pPr>
        <w:pStyle w:val="Default"/>
        <w:spacing w:line="276" w:lineRule="auto"/>
        <w:jc w:val="both"/>
        <w:rPr>
          <w:rFonts w:ascii="Lato" w:hAnsi="Lato"/>
        </w:rPr>
      </w:pPr>
      <w:r w:rsidRPr="007E67EA">
        <w:rPr>
          <w:rFonts w:ascii="Lato" w:hAnsi="Lato"/>
        </w:rPr>
        <w:t xml:space="preserve">Zamawiający dostarczy Wykonawcy dokumentację techniczną niezbędną do rozbudowy Generatora </w:t>
      </w:r>
      <w:r w:rsidR="009A517A">
        <w:rPr>
          <w:rFonts w:ascii="Lato" w:hAnsi="Lato"/>
        </w:rPr>
        <w:t>Ofert</w:t>
      </w:r>
      <w:r w:rsidRPr="007E67EA">
        <w:rPr>
          <w:rFonts w:ascii="Lato" w:hAnsi="Lato"/>
        </w:rPr>
        <w:t xml:space="preserve"> i Sprawozdań</w:t>
      </w:r>
      <w:r w:rsidR="007745F2" w:rsidRPr="007E67EA">
        <w:rPr>
          <w:rFonts w:ascii="Lato" w:hAnsi="Lato"/>
        </w:rPr>
        <w:t xml:space="preserve"> (funkcjonującego pn. Generator </w:t>
      </w:r>
      <w:r w:rsidR="009C1AD5">
        <w:rPr>
          <w:rFonts w:ascii="Lato" w:hAnsi="Lato"/>
        </w:rPr>
        <w:t>Ofert</w:t>
      </w:r>
      <w:r w:rsidR="007745F2" w:rsidRPr="007E67EA">
        <w:rPr>
          <w:rFonts w:ascii="Lato" w:hAnsi="Lato"/>
        </w:rPr>
        <w:t xml:space="preserve"> i Sprawozdań)</w:t>
      </w:r>
      <w:r w:rsidRPr="007E67EA">
        <w:rPr>
          <w:rFonts w:ascii="Lato" w:hAnsi="Lato"/>
        </w:rPr>
        <w:t>, tj.</w:t>
      </w:r>
    </w:p>
    <w:p w14:paraId="7CA75BF7" w14:textId="57E05C7C" w:rsidR="001574B1" w:rsidRPr="00D052B0" w:rsidRDefault="00C653C8" w:rsidP="00D052B0">
      <w:pPr>
        <w:pStyle w:val="Default"/>
        <w:numPr>
          <w:ilvl w:val="0"/>
          <w:numId w:val="49"/>
        </w:numPr>
        <w:spacing w:line="276" w:lineRule="auto"/>
        <w:jc w:val="both"/>
        <w:rPr>
          <w:rFonts w:ascii="Lato" w:hAnsi="Lato"/>
        </w:rPr>
      </w:pPr>
      <w:r w:rsidRPr="006C7F6E">
        <w:rPr>
          <w:rFonts w:ascii="Lato" w:hAnsi="Lato"/>
        </w:rPr>
        <w:t>D</w:t>
      </w:r>
      <w:r w:rsidR="001574B1" w:rsidRPr="006C7F6E">
        <w:rPr>
          <w:rFonts w:ascii="Lato" w:hAnsi="Lato"/>
        </w:rPr>
        <w:t>okumentację dot. G</w:t>
      </w:r>
      <w:r w:rsidR="00942ACB" w:rsidRPr="00CB7E72">
        <w:rPr>
          <w:rFonts w:ascii="Lato" w:hAnsi="Lato"/>
        </w:rPr>
        <w:t>eneratora</w:t>
      </w:r>
      <w:r w:rsidR="005058EA" w:rsidRPr="00CB7E72">
        <w:rPr>
          <w:rFonts w:ascii="Lato" w:hAnsi="Lato"/>
        </w:rPr>
        <w:t xml:space="preserve">(funkcjonującego pn. Generator </w:t>
      </w:r>
      <w:r w:rsidR="008C20CD">
        <w:rPr>
          <w:rFonts w:ascii="Lato" w:hAnsi="Lato"/>
        </w:rPr>
        <w:t>Ofert</w:t>
      </w:r>
      <w:r w:rsidR="009A517A" w:rsidRPr="00D052B0">
        <w:rPr>
          <w:rFonts w:ascii="Lato" w:hAnsi="Lato"/>
        </w:rPr>
        <w:t xml:space="preserve"> </w:t>
      </w:r>
      <w:r w:rsidR="00D052B0">
        <w:rPr>
          <w:rFonts w:ascii="Lato" w:hAnsi="Lato"/>
        </w:rPr>
        <w:br/>
      </w:r>
      <w:r w:rsidR="005058EA" w:rsidRPr="00D052B0">
        <w:rPr>
          <w:rFonts w:ascii="Lato" w:hAnsi="Lato"/>
        </w:rPr>
        <w:t>i Sprawozdań)</w:t>
      </w:r>
      <w:r w:rsidR="001574B1" w:rsidRPr="00D052B0">
        <w:rPr>
          <w:rFonts w:ascii="Lato" w:hAnsi="Lato"/>
        </w:rPr>
        <w:t xml:space="preserve"> – informacje o bazie danych, tabelach, wersjach kodu, CSN, obsługi, wymagań dotyczących przeniesienia na serwery Ministerstwa – tj. potrzebnej pamięci, CPU, wielkości dysku, systemu operacyjnego etc.</w:t>
      </w:r>
      <w:r w:rsidR="00D052B0">
        <w:rPr>
          <w:rFonts w:ascii="Lato" w:hAnsi="Lato"/>
        </w:rPr>
        <w:t>,</w:t>
      </w:r>
    </w:p>
    <w:p w14:paraId="38F088C4" w14:textId="6AD91BE8" w:rsidR="001574B1" w:rsidRPr="007E67EA" w:rsidRDefault="00D052B0" w:rsidP="00D052B0">
      <w:pPr>
        <w:pStyle w:val="Default"/>
        <w:numPr>
          <w:ilvl w:val="0"/>
          <w:numId w:val="49"/>
        </w:numPr>
        <w:spacing w:line="276" w:lineRule="auto"/>
        <w:jc w:val="both"/>
        <w:rPr>
          <w:rFonts w:ascii="Lato" w:hAnsi="Lato"/>
        </w:rPr>
      </w:pPr>
      <w:r>
        <w:rPr>
          <w:rFonts w:ascii="Lato" w:hAnsi="Lato"/>
        </w:rPr>
        <w:t>k</w:t>
      </w:r>
      <w:r w:rsidR="001574B1" w:rsidRPr="007E67EA">
        <w:rPr>
          <w:rFonts w:ascii="Lato" w:hAnsi="Lato"/>
        </w:rPr>
        <w:t xml:space="preserve">ody źródłowe oraz hasła do </w:t>
      </w:r>
      <w:r w:rsidR="00942ACB" w:rsidRPr="007E67EA">
        <w:rPr>
          <w:rFonts w:ascii="Lato" w:hAnsi="Lato"/>
        </w:rPr>
        <w:t>Generatora</w:t>
      </w:r>
      <w:r w:rsidR="005058EA" w:rsidRPr="007E67EA">
        <w:rPr>
          <w:rFonts w:ascii="Lato" w:hAnsi="Lato"/>
        </w:rPr>
        <w:t xml:space="preserve"> (funkcjonującego pn. Generator </w:t>
      </w:r>
      <w:r w:rsidR="009A517A">
        <w:rPr>
          <w:rFonts w:ascii="Lato" w:hAnsi="Lato"/>
        </w:rPr>
        <w:t>Ofert</w:t>
      </w:r>
      <w:r w:rsidR="00CD5D34">
        <w:rPr>
          <w:rFonts w:ascii="Lato" w:hAnsi="Lato"/>
        </w:rPr>
        <w:t xml:space="preserve"> </w:t>
      </w:r>
      <w:r w:rsidR="005058EA" w:rsidRPr="007E67EA">
        <w:rPr>
          <w:rFonts w:ascii="Lato" w:hAnsi="Lato"/>
        </w:rPr>
        <w:t>i Sprawozdań)</w:t>
      </w:r>
      <w:r w:rsidR="001574B1" w:rsidRPr="007E67EA">
        <w:rPr>
          <w:rFonts w:ascii="Lato" w:hAnsi="Lato"/>
        </w:rPr>
        <w:t>.</w:t>
      </w:r>
    </w:p>
    <w:p w14:paraId="7EBB913B" w14:textId="77777777" w:rsidR="001574B1" w:rsidRPr="007E67EA" w:rsidRDefault="001574B1" w:rsidP="00D052B0">
      <w:pPr>
        <w:pStyle w:val="Default"/>
        <w:spacing w:line="276" w:lineRule="auto"/>
        <w:ind w:left="540"/>
        <w:jc w:val="both"/>
        <w:rPr>
          <w:rFonts w:ascii="Lato" w:hAnsi="Lato"/>
          <w:b/>
        </w:rPr>
      </w:pPr>
    </w:p>
    <w:p w14:paraId="26AC44FB" w14:textId="2F7D6CDF" w:rsidR="002C57DB" w:rsidRPr="007E67EA" w:rsidRDefault="001574B1" w:rsidP="00D052B0">
      <w:pPr>
        <w:pStyle w:val="Tekstpodstawowy"/>
        <w:numPr>
          <w:ilvl w:val="0"/>
          <w:numId w:val="46"/>
        </w:numPr>
        <w:tabs>
          <w:tab w:val="left" w:pos="4820"/>
        </w:tabs>
        <w:spacing w:line="276" w:lineRule="auto"/>
        <w:jc w:val="left"/>
        <w:rPr>
          <w:rFonts w:ascii="Lato" w:hAnsi="Lato"/>
          <w:b/>
          <w:sz w:val="24"/>
          <w:szCs w:val="24"/>
        </w:rPr>
      </w:pPr>
      <w:r w:rsidRPr="007E67EA">
        <w:rPr>
          <w:rFonts w:ascii="Lato" w:hAnsi="Lato"/>
          <w:b/>
          <w:sz w:val="24"/>
          <w:szCs w:val="24"/>
        </w:rPr>
        <w:t>Bezpieczeństwo informacji, w tym bezpieczeństwo danych osobowych, zgodnie z polityką bezpieczeństwa obowiązującą w MR</w:t>
      </w:r>
      <w:r w:rsidR="008C20CD">
        <w:rPr>
          <w:rFonts w:ascii="Lato" w:hAnsi="Lato"/>
          <w:b/>
          <w:sz w:val="24"/>
          <w:szCs w:val="24"/>
          <w:lang w:val="pl-PL"/>
        </w:rPr>
        <w:t>P</w:t>
      </w:r>
      <w:r w:rsidRPr="007E67EA">
        <w:rPr>
          <w:rFonts w:ascii="Lato" w:hAnsi="Lato"/>
          <w:b/>
          <w:sz w:val="24"/>
          <w:szCs w:val="24"/>
        </w:rPr>
        <w:t>iPS</w:t>
      </w:r>
    </w:p>
    <w:p w14:paraId="5736D6A8" w14:textId="77777777" w:rsidR="001574B1" w:rsidRPr="007E67EA" w:rsidRDefault="001574B1" w:rsidP="00D052B0">
      <w:pPr>
        <w:pStyle w:val="Tekstpodstawowy"/>
        <w:tabs>
          <w:tab w:val="left" w:pos="4820"/>
        </w:tabs>
        <w:spacing w:line="276" w:lineRule="auto"/>
        <w:jc w:val="left"/>
        <w:rPr>
          <w:rFonts w:ascii="Lato" w:hAnsi="Lato"/>
          <w:sz w:val="24"/>
          <w:szCs w:val="24"/>
          <w:lang w:val="pl-PL"/>
        </w:rPr>
      </w:pPr>
    </w:p>
    <w:p w14:paraId="0B0669B8" w14:textId="598E0BCD" w:rsidR="006774AF" w:rsidRDefault="00CD5D34" w:rsidP="00D052B0">
      <w:pPr>
        <w:spacing w:line="276" w:lineRule="auto"/>
        <w:jc w:val="both"/>
        <w:rPr>
          <w:rFonts w:ascii="Lato" w:hAnsi="Lato"/>
          <w:b/>
          <w:sz w:val="24"/>
          <w:szCs w:val="24"/>
          <w:lang w:eastAsia="x-none"/>
        </w:rPr>
      </w:pPr>
      <w:r w:rsidRPr="00CD5D34">
        <w:rPr>
          <w:rFonts w:ascii="Lato" w:hAnsi="Lato"/>
          <w:sz w:val="24"/>
          <w:szCs w:val="24"/>
        </w:rPr>
        <w:lastRenderedPageBreak/>
        <w:t xml:space="preserve">Dane znajdujące się w systemie w związku z obsługą naboru </w:t>
      </w:r>
      <w:r w:rsidR="009C1AD5">
        <w:rPr>
          <w:rFonts w:ascii="Lato" w:hAnsi="Lato"/>
          <w:sz w:val="24"/>
          <w:szCs w:val="24"/>
        </w:rPr>
        <w:t>ofert</w:t>
      </w:r>
      <w:r w:rsidRPr="00CD5D34">
        <w:rPr>
          <w:rFonts w:ascii="Lato" w:hAnsi="Lato"/>
          <w:sz w:val="24"/>
          <w:szCs w:val="24"/>
        </w:rPr>
        <w:t xml:space="preserve"> na realizację wsparcia w ramach Programu oraz w związku z kolejnymi etapami udzielania i rozliczania wsparcia będą danymi poufnymi. Informacje mogą  też zawierać dane osobowe, dlatego Wykonawca będzie zobowiązany do zapewnienia bezpieczeństwa danych zgodnie z wymaganiami Zamawiającego. Szczegółowe wymagania dotyczące bezpieczeństwa informacji oraz ochrony danych osobowych w </w:t>
      </w:r>
      <w:proofErr w:type="spellStart"/>
      <w:r w:rsidRPr="00CD5D34">
        <w:rPr>
          <w:rFonts w:ascii="Lato" w:hAnsi="Lato"/>
          <w:sz w:val="24"/>
          <w:szCs w:val="24"/>
        </w:rPr>
        <w:t>MRPiPS</w:t>
      </w:r>
      <w:proofErr w:type="spellEnd"/>
      <w:r w:rsidRPr="00CD5D34">
        <w:rPr>
          <w:rFonts w:ascii="Lato" w:hAnsi="Lato"/>
          <w:sz w:val="24"/>
          <w:szCs w:val="24"/>
        </w:rPr>
        <w:t xml:space="preserve"> zostaną przedstawione na dalszym etapie postępowania.</w:t>
      </w:r>
    </w:p>
    <w:p w14:paraId="2AD669F5" w14:textId="2EF07406" w:rsidR="00CD5D34" w:rsidRPr="00CB7E72" w:rsidRDefault="00106CB6" w:rsidP="00D052B0">
      <w:pPr>
        <w:pStyle w:val="Tekstpodstawowy"/>
        <w:shd w:val="clear" w:color="auto" w:fill="D9D9D9"/>
        <w:tabs>
          <w:tab w:val="left" w:pos="4820"/>
        </w:tabs>
        <w:spacing w:line="276" w:lineRule="auto"/>
        <w:jc w:val="center"/>
        <w:rPr>
          <w:rFonts w:ascii="Lato" w:hAnsi="Lato"/>
          <w:b/>
          <w:sz w:val="24"/>
          <w:szCs w:val="24"/>
          <w:lang w:val="pl-PL"/>
        </w:rPr>
      </w:pPr>
      <w:r w:rsidRPr="00CB7E72">
        <w:rPr>
          <w:rFonts w:ascii="Lato" w:hAnsi="Lato"/>
          <w:b/>
          <w:sz w:val="24"/>
          <w:szCs w:val="24"/>
          <w:lang w:val="pl-PL"/>
        </w:rPr>
        <w:t>X</w:t>
      </w:r>
      <w:r w:rsidR="005639B0">
        <w:rPr>
          <w:rFonts w:ascii="Lato" w:hAnsi="Lato"/>
          <w:b/>
          <w:sz w:val="24"/>
          <w:szCs w:val="24"/>
          <w:lang w:val="pl-PL"/>
        </w:rPr>
        <w:t>I</w:t>
      </w:r>
      <w:r w:rsidRPr="00CB7E72">
        <w:rPr>
          <w:rFonts w:ascii="Lato" w:hAnsi="Lato"/>
          <w:b/>
          <w:sz w:val="24"/>
          <w:szCs w:val="24"/>
          <w:lang w:val="pl-PL"/>
        </w:rPr>
        <w:t>I. Postanowienia końcowe.</w:t>
      </w:r>
    </w:p>
    <w:p w14:paraId="3F85DE9B" w14:textId="77777777" w:rsidR="00CD5D34" w:rsidRDefault="00CD5D34" w:rsidP="00D052B0">
      <w:pPr>
        <w:pStyle w:val="Tekstpodstawowy"/>
        <w:tabs>
          <w:tab w:val="left" w:pos="4820"/>
        </w:tabs>
        <w:spacing w:line="276" w:lineRule="auto"/>
        <w:rPr>
          <w:rFonts w:ascii="Lato" w:hAnsi="Lato"/>
          <w:sz w:val="24"/>
          <w:szCs w:val="24"/>
          <w:lang w:val="pl-PL"/>
        </w:rPr>
      </w:pPr>
    </w:p>
    <w:p w14:paraId="54F1BB91" w14:textId="4B63677C" w:rsidR="00CD5D34" w:rsidRPr="00CD5D34" w:rsidRDefault="00CD5D34" w:rsidP="00D052B0">
      <w:pPr>
        <w:pStyle w:val="Tekstpodstawowy"/>
        <w:tabs>
          <w:tab w:val="left" w:pos="4820"/>
        </w:tabs>
        <w:spacing w:line="276" w:lineRule="auto"/>
        <w:rPr>
          <w:rFonts w:ascii="Lato" w:hAnsi="Lato"/>
          <w:sz w:val="24"/>
          <w:szCs w:val="24"/>
          <w:lang w:val="pl-PL"/>
        </w:rPr>
      </w:pPr>
      <w:r w:rsidRPr="00CD5D34">
        <w:rPr>
          <w:rFonts w:ascii="Lato" w:hAnsi="Lato"/>
          <w:sz w:val="24"/>
          <w:szCs w:val="24"/>
          <w:lang w:val="pl-PL"/>
        </w:rPr>
        <w:t xml:space="preserve">1. Zapytanie ofertowe nie stanowi oferty w rozumieniu art. 66 Kodeksu cywilnego oraz nie stanowi podstaw do roszczeń dotyczących zawarcia umowy. Złożenie zapytania ofertowego, jak też otrzymanie w jego wyniku oferty nie jest równoznaczne z udzieleniem zamówienia przez </w:t>
      </w:r>
      <w:proofErr w:type="spellStart"/>
      <w:r w:rsidRPr="00CD5D34">
        <w:rPr>
          <w:rFonts w:ascii="Lato" w:hAnsi="Lato"/>
          <w:sz w:val="24"/>
          <w:szCs w:val="24"/>
          <w:lang w:val="pl-PL"/>
        </w:rPr>
        <w:t>MRPiPS</w:t>
      </w:r>
      <w:proofErr w:type="spellEnd"/>
      <w:r w:rsidRPr="00CD5D34">
        <w:rPr>
          <w:rFonts w:ascii="Lato" w:hAnsi="Lato"/>
          <w:sz w:val="24"/>
          <w:szCs w:val="24"/>
          <w:lang w:val="pl-PL"/>
        </w:rPr>
        <w:t xml:space="preserve"> (nie rodzi skutków w postaci zawarcia umowy).</w:t>
      </w:r>
    </w:p>
    <w:p w14:paraId="58B59738" w14:textId="77777777" w:rsidR="00CD5D34" w:rsidRPr="00CD5D34" w:rsidRDefault="00CD5D34" w:rsidP="00D052B0">
      <w:pPr>
        <w:pStyle w:val="Tekstpodstawowy"/>
        <w:tabs>
          <w:tab w:val="left" w:pos="4820"/>
        </w:tabs>
        <w:spacing w:line="276" w:lineRule="auto"/>
        <w:rPr>
          <w:rFonts w:ascii="Lato" w:hAnsi="Lato"/>
          <w:sz w:val="24"/>
          <w:szCs w:val="24"/>
          <w:lang w:val="pl-PL"/>
        </w:rPr>
      </w:pPr>
      <w:r w:rsidRPr="00CD5D34">
        <w:rPr>
          <w:rFonts w:ascii="Lato" w:hAnsi="Lato"/>
          <w:sz w:val="24"/>
          <w:szCs w:val="24"/>
          <w:lang w:val="pl-PL"/>
        </w:rPr>
        <w:t>2. Zamawiający zastrzega sobie możliwość niepodpisania umowy bez podania uzasadnienia zmiany decyzji.</w:t>
      </w:r>
    </w:p>
    <w:p w14:paraId="49772E9D" w14:textId="77777777" w:rsidR="00CD5D34" w:rsidRPr="00CD5D34" w:rsidRDefault="00CD5D34" w:rsidP="00D052B0">
      <w:pPr>
        <w:pStyle w:val="Tekstpodstawowy"/>
        <w:tabs>
          <w:tab w:val="left" w:pos="4820"/>
        </w:tabs>
        <w:spacing w:line="276" w:lineRule="auto"/>
        <w:rPr>
          <w:rFonts w:ascii="Lato" w:hAnsi="Lato"/>
          <w:sz w:val="24"/>
          <w:szCs w:val="24"/>
          <w:lang w:val="pl-PL"/>
        </w:rPr>
      </w:pPr>
      <w:r w:rsidRPr="00CD5D34">
        <w:rPr>
          <w:rFonts w:ascii="Lato" w:hAnsi="Lato"/>
          <w:sz w:val="24"/>
          <w:szCs w:val="24"/>
          <w:lang w:val="pl-PL"/>
        </w:rPr>
        <w:t xml:space="preserve">3. Zapytanie nie jest postępowaniem o udzielenie zamówienia w rozumieniu przepisów Prawa zamówień publicznych oraz nie kształtuje zobowiązania </w:t>
      </w:r>
      <w:proofErr w:type="spellStart"/>
      <w:r w:rsidRPr="00CD5D34">
        <w:rPr>
          <w:rFonts w:ascii="Lato" w:hAnsi="Lato"/>
          <w:sz w:val="24"/>
          <w:szCs w:val="24"/>
          <w:lang w:val="pl-PL"/>
        </w:rPr>
        <w:t>MRPiPS</w:t>
      </w:r>
      <w:proofErr w:type="spellEnd"/>
      <w:r w:rsidRPr="00CD5D34">
        <w:rPr>
          <w:rFonts w:ascii="Lato" w:hAnsi="Lato"/>
          <w:sz w:val="24"/>
          <w:szCs w:val="24"/>
          <w:lang w:val="pl-PL"/>
        </w:rPr>
        <w:t xml:space="preserve"> do przyjęcia którejkolwiek z ofert. Zamawiający zastrzega sobie prawo unieważnienia przedmiotowego postępowania na każdym etapie bez podania przyczyny unieważnienia.</w:t>
      </w:r>
    </w:p>
    <w:p w14:paraId="7C440CC1" w14:textId="77777777" w:rsidR="00CD5D34" w:rsidRPr="00CD5D34" w:rsidRDefault="00CD5D34" w:rsidP="00D052B0">
      <w:pPr>
        <w:pStyle w:val="Tekstpodstawowy"/>
        <w:tabs>
          <w:tab w:val="left" w:pos="4820"/>
        </w:tabs>
        <w:spacing w:line="276" w:lineRule="auto"/>
        <w:rPr>
          <w:rFonts w:ascii="Lato" w:hAnsi="Lato"/>
          <w:sz w:val="24"/>
          <w:szCs w:val="24"/>
          <w:lang w:val="pl-PL"/>
        </w:rPr>
      </w:pPr>
      <w:r w:rsidRPr="00CD5D34">
        <w:rPr>
          <w:rFonts w:ascii="Lato" w:hAnsi="Lato"/>
          <w:sz w:val="24"/>
          <w:szCs w:val="24"/>
          <w:lang w:val="pl-PL"/>
        </w:rPr>
        <w:t>4. W przypadku unieważnienia postępowania, Zamawiający nie ponosi kosztów przygotowania i złożenia oferty.</w:t>
      </w:r>
    </w:p>
    <w:p w14:paraId="59AA5281" w14:textId="77777777" w:rsidR="00CD5D34" w:rsidRPr="00CD5D34" w:rsidRDefault="00CD5D34" w:rsidP="00D052B0">
      <w:pPr>
        <w:pStyle w:val="Tekstpodstawowy"/>
        <w:tabs>
          <w:tab w:val="left" w:pos="4820"/>
        </w:tabs>
        <w:spacing w:line="276" w:lineRule="auto"/>
        <w:rPr>
          <w:rFonts w:ascii="Lato" w:hAnsi="Lato"/>
          <w:sz w:val="24"/>
          <w:szCs w:val="24"/>
          <w:lang w:val="pl-PL"/>
        </w:rPr>
      </w:pPr>
      <w:r w:rsidRPr="00CD5D34">
        <w:rPr>
          <w:rFonts w:ascii="Lato" w:hAnsi="Lato"/>
          <w:sz w:val="24"/>
          <w:szCs w:val="24"/>
          <w:lang w:val="pl-PL"/>
        </w:rPr>
        <w:t>5. Do niniejszego postępowania nie mają zastosowania środki ochrony prawnej, o których mowa w dziale VI ustawy Prawo Zamówień Publicznych.</w:t>
      </w:r>
    </w:p>
    <w:p w14:paraId="53792B15" w14:textId="77777777" w:rsidR="006F2E34" w:rsidRDefault="00CD5D34" w:rsidP="006F2E34">
      <w:pPr>
        <w:pStyle w:val="Tekstpodstawowy"/>
        <w:tabs>
          <w:tab w:val="left" w:pos="4820"/>
        </w:tabs>
        <w:spacing w:line="276" w:lineRule="auto"/>
        <w:rPr>
          <w:rFonts w:ascii="Lato" w:hAnsi="Lato"/>
          <w:sz w:val="24"/>
          <w:szCs w:val="24"/>
          <w:lang w:val="pl-PL"/>
        </w:rPr>
      </w:pPr>
      <w:r w:rsidRPr="00CD5D34">
        <w:rPr>
          <w:rFonts w:ascii="Lato" w:hAnsi="Lato"/>
          <w:sz w:val="24"/>
          <w:szCs w:val="24"/>
          <w:lang w:val="pl-PL"/>
        </w:rPr>
        <w:t>6. Wykonawca może powierzyć wykonanie części zamówienia podwykonawcy</w:t>
      </w:r>
      <w:r w:rsidR="006F2E34">
        <w:rPr>
          <w:rFonts w:ascii="Lato" w:hAnsi="Lato"/>
          <w:sz w:val="24"/>
          <w:szCs w:val="24"/>
          <w:lang w:val="pl-PL"/>
        </w:rPr>
        <w:t>.</w:t>
      </w:r>
    </w:p>
    <w:p w14:paraId="069C8330" w14:textId="172C3C1E" w:rsidR="008C20CD" w:rsidRDefault="006F2E34" w:rsidP="006F2E34">
      <w:pPr>
        <w:pStyle w:val="Tekstpodstawowy"/>
        <w:tabs>
          <w:tab w:val="left" w:pos="4820"/>
        </w:tabs>
        <w:spacing w:line="276" w:lineRule="auto"/>
        <w:rPr>
          <w:rFonts w:ascii="Lato" w:hAnsi="Lato"/>
          <w:sz w:val="24"/>
          <w:szCs w:val="24"/>
          <w:lang w:val="pl-PL"/>
        </w:rPr>
      </w:pPr>
      <w:r>
        <w:rPr>
          <w:rFonts w:ascii="Lato" w:hAnsi="Lato"/>
          <w:sz w:val="24"/>
          <w:szCs w:val="24"/>
          <w:lang w:val="pl-PL"/>
        </w:rPr>
        <w:t xml:space="preserve">7. </w:t>
      </w:r>
      <w:r w:rsidR="00CD5D34" w:rsidRPr="00CD5D34">
        <w:rPr>
          <w:rFonts w:ascii="Lato" w:hAnsi="Lato"/>
          <w:sz w:val="24"/>
          <w:szCs w:val="24"/>
          <w:lang w:val="pl-PL"/>
        </w:rPr>
        <w:t>Powierzenie wykonania części zamówienia podwykonawcom nie zwalnia Wykonawcy z odpowiedzialności za należyte wykonanie zamówienia.</w:t>
      </w:r>
    </w:p>
    <w:p w14:paraId="366B3116" w14:textId="77777777" w:rsidR="006F2E34" w:rsidRPr="006F2E34" w:rsidRDefault="006F2E34" w:rsidP="006F2E34">
      <w:pPr>
        <w:pStyle w:val="Tekstpodstawowy"/>
        <w:tabs>
          <w:tab w:val="left" w:pos="4820"/>
        </w:tabs>
        <w:spacing w:line="276" w:lineRule="auto"/>
        <w:rPr>
          <w:rFonts w:ascii="Lato" w:hAnsi="Lato"/>
          <w:sz w:val="24"/>
          <w:szCs w:val="24"/>
          <w:lang w:val="pl-PL"/>
        </w:rPr>
      </w:pPr>
    </w:p>
    <w:p w14:paraId="3C2F2F98" w14:textId="04CB6C4D" w:rsidR="001574B1" w:rsidRPr="007E67EA" w:rsidRDefault="001574B1" w:rsidP="00D052B0">
      <w:pPr>
        <w:spacing w:line="276" w:lineRule="auto"/>
        <w:rPr>
          <w:rFonts w:ascii="Lato" w:hAnsi="Lato"/>
          <w:sz w:val="24"/>
          <w:szCs w:val="24"/>
          <w:lang w:eastAsia="x-none"/>
        </w:rPr>
      </w:pPr>
      <w:r w:rsidRPr="007E67EA">
        <w:rPr>
          <w:rFonts w:ascii="Lato" w:hAnsi="Lato"/>
          <w:b/>
          <w:sz w:val="24"/>
          <w:szCs w:val="24"/>
          <w:lang w:eastAsia="x-none"/>
        </w:rPr>
        <w:t>Załączniki</w:t>
      </w:r>
      <w:r w:rsidRPr="007E67EA">
        <w:rPr>
          <w:rFonts w:ascii="Lato" w:hAnsi="Lato"/>
          <w:sz w:val="24"/>
          <w:szCs w:val="24"/>
          <w:lang w:eastAsia="x-none"/>
        </w:rPr>
        <w:t>:</w:t>
      </w:r>
    </w:p>
    <w:p w14:paraId="79419BF6" w14:textId="1D66CB3B" w:rsidR="001574B1" w:rsidRDefault="001574B1" w:rsidP="00D052B0">
      <w:pPr>
        <w:numPr>
          <w:ilvl w:val="0"/>
          <w:numId w:val="15"/>
        </w:numPr>
        <w:spacing w:after="0" w:line="276" w:lineRule="auto"/>
        <w:rPr>
          <w:rFonts w:ascii="Lato" w:hAnsi="Lato"/>
          <w:sz w:val="24"/>
          <w:szCs w:val="24"/>
          <w:lang w:eastAsia="x-none"/>
        </w:rPr>
      </w:pPr>
      <w:r w:rsidRPr="007E67EA">
        <w:rPr>
          <w:rFonts w:ascii="Lato" w:hAnsi="Lato"/>
          <w:sz w:val="24"/>
          <w:szCs w:val="24"/>
          <w:lang w:eastAsia="x-none"/>
        </w:rPr>
        <w:t xml:space="preserve">Formularz ofertowy (zał. nr 1); </w:t>
      </w:r>
    </w:p>
    <w:p w14:paraId="0B8F6590" w14:textId="0EF91611" w:rsidR="00577F26" w:rsidRPr="00577F26" w:rsidRDefault="00577F26" w:rsidP="00D052B0">
      <w:pPr>
        <w:pStyle w:val="Akapitzlist"/>
        <w:numPr>
          <w:ilvl w:val="0"/>
          <w:numId w:val="15"/>
        </w:numPr>
        <w:spacing w:line="276" w:lineRule="auto"/>
        <w:rPr>
          <w:rFonts w:ascii="Lato" w:eastAsiaTheme="minorHAnsi" w:hAnsi="Lato" w:cstheme="minorBidi"/>
          <w:sz w:val="24"/>
          <w:szCs w:val="24"/>
          <w:lang w:eastAsia="x-none"/>
        </w:rPr>
      </w:pPr>
      <w:r w:rsidRPr="00577F26">
        <w:rPr>
          <w:rFonts w:ascii="Lato" w:eastAsiaTheme="minorHAnsi" w:hAnsi="Lato" w:cstheme="minorBidi"/>
          <w:sz w:val="24"/>
          <w:szCs w:val="24"/>
          <w:lang w:eastAsia="x-none"/>
        </w:rPr>
        <w:t>Oświadczenie Wykonawcy o niepodleganiu wykluczeniu (zał. nr. 2).</w:t>
      </w:r>
    </w:p>
    <w:p w14:paraId="2A398339" w14:textId="77777777" w:rsidR="001574B1" w:rsidRPr="007E67EA" w:rsidRDefault="001574B1" w:rsidP="00D052B0">
      <w:pPr>
        <w:pStyle w:val="Tekstpodstawowy"/>
        <w:tabs>
          <w:tab w:val="left" w:pos="4820"/>
        </w:tabs>
        <w:spacing w:line="276" w:lineRule="auto"/>
        <w:rPr>
          <w:rFonts w:ascii="Lato" w:hAnsi="Lato"/>
          <w:sz w:val="24"/>
          <w:szCs w:val="24"/>
          <w:lang w:val="pl-PL"/>
        </w:rPr>
      </w:pPr>
    </w:p>
    <w:p w14:paraId="1840C82C" w14:textId="77777777" w:rsidR="001574B1" w:rsidRPr="007E67EA" w:rsidRDefault="001574B1" w:rsidP="00D052B0">
      <w:pPr>
        <w:spacing w:after="0" w:line="276" w:lineRule="auto"/>
        <w:rPr>
          <w:rFonts w:ascii="Lato" w:hAnsi="Lato"/>
          <w:sz w:val="24"/>
          <w:szCs w:val="24"/>
        </w:rPr>
      </w:pPr>
    </w:p>
    <w:sectPr w:rsidR="001574B1" w:rsidRPr="007E67EA" w:rsidSect="006F2E34">
      <w:footerReference w:type="default" r:id="rId10"/>
      <w:headerReference w:type="first" r:id="rId11"/>
      <w:footerReference w:type="first" r:id="rId12"/>
      <w:pgSz w:w="11906" w:h="16838"/>
      <w:pgMar w:top="851" w:right="1985" w:bottom="1985" w:left="1985" w:header="85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A73923" w14:textId="77777777" w:rsidR="00AF2765" w:rsidRDefault="00AF2765" w:rsidP="009276B2">
      <w:pPr>
        <w:spacing w:after="0" w:line="240" w:lineRule="auto"/>
      </w:pPr>
      <w:r>
        <w:separator/>
      </w:r>
    </w:p>
  </w:endnote>
  <w:endnote w:type="continuationSeparator" w:id="0">
    <w:p w14:paraId="5DC2D37E" w14:textId="77777777" w:rsidR="00AF2765" w:rsidRDefault="00AF2765" w:rsidP="009276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73966061"/>
      <w:docPartObj>
        <w:docPartGallery w:val="Page Numbers (Bottom of Page)"/>
        <w:docPartUnique/>
      </w:docPartObj>
    </w:sdtPr>
    <w:sdtEndPr/>
    <w:sdtContent>
      <w:p w14:paraId="397BFD3F" w14:textId="2EE4C951" w:rsidR="005A0FEF" w:rsidRDefault="005A0FE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1B04C8B" w14:textId="793D2331" w:rsidR="00963EE7" w:rsidRPr="00DE78BB" w:rsidRDefault="00963EE7" w:rsidP="005A0FEF">
    <w:pPr>
      <w:pStyle w:val="Stopka"/>
      <w:tabs>
        <w:tab w:val="clear" w:pos="4536"/>
        <w:tab w:val="clear" w:pos="9072"/>
        <w:tab w:val="left" w:pos="5954"/>
      </w:tabs>
      <w:spacing w:after="600"/>
      <w:rPr>
        <w:rFonts w:ascii="Lato" w:hAnsi="Lato"/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983620"/>
      <w:docPartObj>
        <w:docPartGallery w:val="Page Numbers (Bottom of Page)"/>
        <w:docPartUnique/>
      </w:docPartObj>
    </w:sdtPr>
    <w:sdtEndPr/>
    <w:sdtContent>
      <w:p w14:paraId="54A634B5" w14:textId="5EDDDDC0" w:rsidR="005A0FEF" w:rsidRDefault="005A0FE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DE5A5E3" w14:textId="386D5016" w:rsidR="005A0FEF" w:rsidRPr="00DE78BB" w:rsidRDefault="005A0FEF" w:rsidP="005A0FEF">
    <w:pPr>
      <w:pStyle w:val="Stopka"/>
      <w:tabs>
        <w:tab w:val="clear" w:pos="4536"/>
        <w:tab w:val="clear" w:pos="9072"/>
        <w:tab w:val="left" w:pos="6612"/>
        <w:tab w:val="left" w:pos="7056"/>
      </w:tabs>
      <w:spacing w:after="600" w:line="200" w:lineRule="atLeast"/>
      <w:rPr>
        <w:rFonts w:ascii="Lato" w:hAnsi="Lato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07B461" w14:textId="77777777" w:rsidR="00AF2765" w:rsidRDefault="00AF2765" w:rsidP="009276B2">
      <w:pPr>
        <w:spacing w:after="0" w:line="240" w:lineRule="auto"/>
      </w:pPr>
      <w:r>
        <w:separator/>
      </w:r>
    </w:p>
  </w:footnote>
  <w:footnote w:type="continuationSeparator" w:id="0">
    <w:p w14:paraId="7B30F0B0" w14:textId="77777777" w:rsidR="00AF2765" w:rsidRDefault="00AF2765" w:rsidP="009276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18EE07" w14:textId="3C02C5B7" w:rsidR="00577F26" w:rsidRDefault="00577F26" w:rsidP="00577F26">
    <w:pPr>
      <w:pStyle w:val="Nagwek"/>
      <w:ind w:left="-993"/>
    </w:pPr>
    <w:r>
      <w:rPr>
        <w:noProof/>
      </w:rPr>
      <w:drawing>
        <wp:inline distT="0" distB="0" distL="0" distR="0" wp14:anchorId="2C8954F7" wp14:editId="61595AF1">
          <wp:extent cx="3493135" cy="1017905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93135" cy="10179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861EC"/>
    <w:multiLevelType w:val="hybridMultilevel"/>
    <w:tmpl w:val="B1BCE5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97749"/>
    <w:multiLevelType w:val="hybridMultilevel"/>
    <w:tmpl w:val="DB6E9F1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61056F"/>
    <w:multiLevelType w:val="hybridMultilevel"/>
    <w:tmpl w:val="867A671E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C12F44"/>
    <w:multiLevelType w:val="hybridMultilevel"/>
    <w:tmpl w:val="6CA44654"/>
    <w:lvl w:ilvl="0" w:tplc="6032F68C">
      <w:start w:val="1"/>
      <w:numFmt w:val="decimal"/>
      <w:lvlText w:val="%1)"/>
      <w:lvlJc w:val="left"/>
      <w:pPr>
        <w:ind w:left="644" w:hanging="360"/>
      </w:pPr>
      <w:rPr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223" w:hanging="360"/>
      </w:pPr>
    </w:lvl>
    <w:lvl w:ilvl="2" w:tplc="0415001B" w:tentative="1">
      <w:start w:val="1"/>
      <w:numFmt w:val="lowerRoman"/>
      <w:lvlText w:val="%3."/>
      <w:lvlJc w:val="right"/>
      <w:pPr>
        <w:ind w:left="1943" w:hanging="180"/>
      </w:pPr>
    </w:lvl>
    <w:lvl w:ilvl="3" w:tplc="0415000F" w:tentative="1">
      <w:start w:val="1"/>
      <w:numFmt w:val="decimal"/>
      <w:lvlText w:val="%4."/>
      <w:lvlJc w:val="left"/>
      <w:pPr>
        <w:ind w:left="2663" w:hanging="360"/>
      </w:pPr>
    </w:lvl>
    <w:lvl w:ilvl="4" w:tplc="04150019" w:tentative="1">
      <w:start w:val="1"/>
      <w:numFmt w:val="lowerLetter"/>
      <w:lvlText w:val="%5."/>
      <w:lvlJc w:val="left"/>
      <w:pPr>
        <w:ind w:left="3383" w:hanging="360"/>
      </w:pPr>
    </w:lvl>
    <w:lvl w:ilvl="5" w:tplc="0415001B" w:tentative="1">
      <w:start w:val="1"/>
      <w:numFmt w:val="lowerRoman"/>
      <w:lvlText w:val="%6."/>
      <w:lvlJc w:val="right"/>
      <w:pPr>
        <w:ind w:left="4103" w:hanging="180"/>
      </w:pPr>
    </w:lvl>
    <w:lvl w:ilvl="6" w:tplc="0415000F" w:tentative="1">
      <w:start w:val="1"/>
      <w:numFmt w:val="decimal"/>
      <w:lvlText w:val="%7."/>
      <w:lvlJc w:val="left"/>
      <w:pPr>
        <w:ind w:left="4823" w:hanging="360"/>
      </w:pPr>
    </w:lvl>
    <w:lvl w:ilvl="7" w:tplc="04150019" w:tentative="1">
      <w:start w:val="1"/>
      <w:numFmt w:val="lowerLetter"/>
      <w:lvlText w:val="%8."/>
      <w:lvlJc w:val="left"/>
      <w:pPr>
        <w:ind w:left="5543" w:hanging="360"/>
      </w:pPr>
    </w:lvl>
    <w:lvl w:ilvl="8" w:tplc="0415001B" w:tentative="1">
      <w:start w:val="1"/>
      <w:numFmt w:val="lowerRoman"/>
      <w:lvlText w:val="%9."/>
      <w:lvlJc w:val="right"/>
      <w:pPr>
        <w:ind w:left="6263" w:hanging="180"/>
      </w:pPr>
    </w:lvl>
  </w:abstractNum>
  <w:abstractNum w:abstractNumId="4" w15:restartNumberingAfterBreak="0">
    <w:nsid w:val="0CAF56C8"/>
    <w:multiLevelType w:val="hybridMultilevel"/>
    <w:tmpl w:val="4498C9B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EB3D28"/>
    <w:multiLevelType w:val="hybridMultilevel"/>
    <w:tmpl w:val="0DFCE8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037BFE"/>
    <w:multiLevelType w:val="hybridMultilevel"/>
    <w:tmpl w:val="2258DA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5D4853"/>
    <w:multiLevelType w:val="hybridMultilevel"/>
    <w:tmpl w:val="CDCEEE9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9D4435"/>
    <w:multiLevelType w:val="hybridMultilevel"/>
    <w:tmpl w:val="F29288F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723255"/>
    <w:multiLevelType w:val="hybridMultilevel"/>
    <w:tmpl w:val="2E002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620BD7"/>
    <w:multiLevelType w:val="hybridMultilevel"/>
    <w:tmpl w:val="EF7287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B50993"/>
    <w:multiLevelType w:val="hybridMultilevel"/>
    <w:tmpl w:val="0EAC5D8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C96672"/>
    <w:multiLevelType w:val="hybridMultilevel"/>
    <w:tmpl w:val="AFBC738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C052F5"/>
    <w:multiLevelType w:val="multilevel"/>
    <w:tmpl w:val="6CFEBB62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1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1800"/>
      </w:pPr>
      <w:rPr>
        <w:rFonts w:hint="default"/>
      </w:rPr>
    </w:lvl>
  </w:abstractNum>
  <w:abstractNum w:abstractNumId="14" w15:restartNumberingAfterBreak="0">
    <w:nsid w:val="254C04AB"/>
    <w:multiLevelType w:val="hybridMultilevel"/>
    <w:tmpl w:val="89064AC2"/>
    <w:lvl w:ilvl="0" w:tplc="04150011">
      <w:start w:val="1"/>
      <w:numFmt w:val="decimal"/>
      <w:lvlText w:val="%1)"/>
      <w:lvlJc w:val="left"/>
      <w:pPr>
        <w:ind w:left="579" w:hanging="360"/>
      </w:pPr>
    </w:lvl>
    <w:lvl w:ilvl="1" w:tplc="04150019">
      <w:start w:val="1"/>
      <w:numFmt w:val="lowerLetter"/>
      <w:lvlText w:val="%2."/>
      <w:lvlJc w:val="left"/>
      <w:pPr>
        <w:ind w:left="1299" w:hanging="360"/>
      </w:pPr>
    </w:lvl>
    <w:lvl w:ilvl="2" w:tplc="0415001B" w:tentative="1">
      <w:start w:val="1"/>
      <w:numFmt w:val="lowerRoman"/>
      <w:lvlText w:val="%3."/>
      <w:lvlJc w:val="right"/>
      <w:pPr>
        <w:ind w:left="2019" w:hanging="180"/>
      </w:pPr>
    </w:lvl>
    <w:lvl w:ilvl="3" w:tplc="0415000F" w:tentative="1">
      <w:start w:val="1"/>
      <w:numFmt w:val="decimal"/>
      <w:lvlText w:val="%4."/>
      <w:lvlJc w:val="left"/>
      <w:pPr>
        <w:ind w:left="2739" w:hanging="360"/>
      </w:pPr>
    </w:lvl>
    <w:lvl w:ilvl="4" w:tplc="04150019" w:tentative="1">
      <w:start w:val="1"/>
      <w:numFmt w:val="lowerLetter"/>
      <w:lvlText w:val="%5."/>
      <w:lvlJc w:val="left"/>
      <w:pPr>
        <w:ind w:left="3459" w:hanging="360"/>
      </w:pPr>
    </w:lvl>
    <w:lvl w:ilvl="5" w:tplc="0415001B" w:tentative="1">
      <w:start w:val="1"/>
      <w:numFmt w:val="lowerRoman"/>
      <w:lvlText w:val="%6."/>
      <w:lvlJc w:val="right"/>
      <w:pPr>
        <w:ind w:left="4179" w:hanging="180"/>
      </w:pPr>
    </w:lvl>
    <w:lvl w:ilvl="6" w:tplc="0415000F" w:tentative="1">
      <w:start w:val="1"/>
      <w:numFmt w:val="decimal"/>
      <w:lvlText w:val="%7."/>
      <w:lvlJc w:val="left"/>
      <w:pPr>
        <w:ind w:left="4899" w:hanging="360"/>
      </w:pPr>
    </w:lvl>
    <w:lvl w:ilvl="7" w:tplc="04150019" w:tentative="1">
      <w:start w:val="1"/>
      <w:numFmt w:val="lowerLetter"/>
      <w:lvlText w:val="%8."/>
      <w:lvlJc w:val="left"/>
      <w:pPr>
        <w:ind w:left="5619" w:hanging="360"/>
      </w:pPr>
    </w:lvl>
    <w:lvl w:ilvl="8" w:tplc="0415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5" w15:restartNumberingAfterBreak="0">
    <w:nsid w:val="26BB7F93"/>
    <w:multiLevelType w:val="hybridMultilevel"/>
    <w:tmpl w:val="1BBA0F1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BC288A"/>
    <w:multiLevelType w:val="hybridMultilevel"/>
    <w:tmpl w:val="D2A82FD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9E7F4B"/>
    <w:multiLevelType w:val="hybridMultilevel"/>
    <w:tmpl w:val="5C08F9D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0B5D75"/>
    <w:multiLevelType w:val="multilevel"/>
    <w:tmpl w:val="5434BF5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C8B0840"/>
    <w:multiLevelType w:val="hybridMultilevel"/>
    <w:tmpl w:val="12C21C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CEF787F"/>
    <w:multiLevelType w:val="hybridMultilevel"/>
    <w:tmpl w:val="82F43CF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EC6188E"/>
    <w:multiLevelType w:val="hybridMultilevel"/>
    <w:tmpl w:val="4D2E4F3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EEA0292"/>
    <w:multiLevelType w:val="hybridMultilevel"/>
    <w:tmpl w:val="AB3A782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0DA57A2"/>
    <w:multiLevelType w:val="multilevel"/>
    <w:tmpl w:val="0E10E07A"/>
    <w:lvl w:ilvl="0">
      <w:start w:val="3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  <w:sz w:val="24"/>
      </w:rPr>
    </w:lvl>
    <w:lvl w:ilvl="1">
      <w:start w:val="1"/>
      <w:numFmt w:val="decimal"/>
      <w:isLgl/>
      <w:lvlText w:val="%1.%2."/>
      <w:lvlJc w:val="left"/>
      <w:pPr>
        <w:ind w:left="126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4" w15:restartNumberingAfterBreak="0">
    <w:nsid w:val="3A2C7669"/>
    <w:multiLevelType w:val="hybridMultilevel"/>
    <w:tmpl w:val="DA941CC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A84231B"/>
    <w:multiLevelType w:val="multilevel"/>
    <w:tmpl w:val="9C863F5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B671764"/>
    <w:multiLevelType w:val="hybridMultilevel"/>
    <w:tmpl w:val="84AC2C9E"/>
    <w:lvl w:ilvl="0" w:tplc="04150011">
      <w:start w:val="1"/>
      <w:numFmt w:val="decimal"/>
      <w:lvlText w:val="%1)"/>
      <w:lvlJc w:val="left"/>
      <w:pPr>
        <w:ind w:left="501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3D924ADC"/>
    <w:multiLevelType w:val="multilevel"/>
    <w:tmpl w:val="1F6852E4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45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8" w15:restartNumberingAfterBreak="0">
    <w:nsid w:val="3F99122B"/>
    <w:multiLevelType w:val="hybridMultilevel"/>
    <w:tmpl w:val="67D261C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25D3921"/>
    <w:multiLevelType w:val="hybridMultilevel"/>
    <w:tmpl w:val="EEF6DA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8B92198"/>
    <w:multiLevelType w:val="hybridMultilevel"/>
    <w:tmpl w:val="C5C473B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9D237C8"/>
    <w:multiLevelType w:val="multilevel"/>
    <w:tmpl w:val="4FF2751C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/>
      </w:rPr>
    </w:lvl>
  </w:abstractNum>
  <w:abstractNum w:abstractNumId="32" w15:restartNumberingAfterBreak="0">
    <w:nsid w:val="4B4314E3"/>
    <w:multiLevelType w:val="hybridMultilevel"/>
    <w:tmpl w:val="4D2E4F3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F010D86"/>
    <w:multiLevelType w:val="hybridMultilevel"/>
    <w:tmpl w:val="8C3A05D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F2E5937"/>
    <w:multiLevelType w:val="hybridMultilevel"/>
    <w:tmpl w:val="C798BB1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FE7170C"/>
    <w:multiLevelType w:val="hybridMultilevel"/>
    <w:tmpl w:val="D690D5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C916B69"/>
    <w:multiLevelType w:val="hybridMultilevel"/>
    <w:tmpl w:val="69E4E73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0A44142"/>
    <w:multiLevelType w:val="hybridMultilevel"/>
    <w:tmpl w:val="4D2E4F3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26043B4"/>
    <w:multiLevelType w:val="hybridMultilevel"/>
    <w:tmpl w:val="34F63BE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28D7B7F"/>
    <w:multiLevelType w:val="hybridMultilevel"/>
    <w:tmpl w:val="62D6267A"/>
    <w:lvl w:ilvl="0" w:tplc="834A3B08">
      <w:start w:val="1"/>
      <w:numFmt w:val="lowerLetter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2E82BBE"/>
    <w:multiLevelType w:val="multilevel"/>
    <w:tmpl w:val="0E10E07A"/>
    <w:lvl w:ilvl="0">
      <w:start w:val="3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  <w:sz w:val="24"/>
      </w:rPr>
    </w:lvl>
    <w:lvl w:ilvl="1">
      <w:start w:val="1"/>
      <w:numFmt w:val="decimal"/>
      <w:isLgl/>
      <w:lvlText w:val="%1.%2."/>
      <w:lvlJc w:val="left"/>
      <w:pPr>
        <w:ind w:left="126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41" w15:restartNumberingAfterBreak="0">
    <w:nsid w:val="63A4572A"/>
    <w:multiLevelType w:val="hybridMultilevel"/>
    <w:tmpl w:val="701077D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422453C"/>
    <w:multiLevelType w:val="hybridMultilevel"/>
    <w:tmpl w:val="5B56608E"/>
    <w:lvl w:ilvl="0" w:tplc="FBFEF5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64CC405F"/>
    <w:multiLevelType w:val="hybridMultilevel"/>
    <w:tmpl w:val="B8E2449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5FD71D7"/>
    <w:multiLevelType w:val="hybridMultilevel"/>
    <w:tmpl w:val="0DFCE8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6006B99"/>
    <w:multiLevelType w:val="hybridMultilevel"/>
    <w:tmpl w:val="3EF2169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6A51FD6"/>
    <w:multiLevelType w:val="hybridMultilevel"/>
    <w:tmpl w:val="C29A47B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8F306CF"/>
    <w:multiLevelType w:val="hybridMultilevel"/>
    <w:tmpl w:val="DC2AF64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A660F33"/>
    <w:multiLevelType w:val="multilevel"/>
    <w:tmpl w:val="735E3F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6BA558D8"/>
    <w:multiLevelType w:val="hybridMultilevel"/>
    <w:tmpl w:val="7EFE517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DC14348"/>
    <w:multiLevelType w:val="multilevel"/>
    <w:tmpl w:val="D0E68E3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702D47A7"/>
    <w:multiLevelType w:val="hybridMultilevel"/>
    <w:tmpl w:val="43ACA3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4664B9C"/>
    <w:multiLevelType w:val="multilevel"/>
    <w:tmpl w:val="E5127D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76F55E8B"/>
    <w:multiLevelType w:val="multilevel"/>
    <w:tmpl w:val="6D66726A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7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9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54" w15:restartNumberingAfterBreak="0">
    <w:nsid w:val="7A6A7A5F"/>
    <w:multiLevelType w:val="hybridMultilevel"/>
    <w:tmpl w:val="84AC2C9E"/>
    <w:lvl w:ilvl="0" w:tplc="04150011">
      <w:start w:val="1"/>
      <w:numFmt w:val="decimal"/>
      <w:lvlText w:val="%1)"/>
      <w:lvlJc w:val="left"/>
      <w:pPr>
        <w:ind w:left="501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4"/>
  </w:num>
  <w:num w:numId="2">
    <w:abstractNumId w:val="19"/>
  </w:num>
  <w:num w:numId="3">
    <w:abstractNumId w:val="5"/>
  </w:num>
  <w:num w:numId="4">
    <w:abstractNumId w:val="25"/>
  </w:num>
  <w:num w:numId="5">
    <w:abstractNumId w:val="25"/>
  </w:num>
  <w:num w:numId="6">
    <w:abstractNumId w:val="52"/>
  </w:num>
  <w:num w:numId="7">
    <w:abstractNumId w:val="18"/>
  </w:num>
  <w:num w:numId="8">
    <w:abstractNumId w:val="3"/>
  </w:num>
  <w:num w:numId="9">
    <w:abstractNumId w:val="14"/>
  </w:num>
  <w:num w:numId="10">
    <w:abstractNumId w:val="23"/>
  </w:num>
  <w:num w:numId="11">
    <w:abstractNumId w:val="31"/>
  </w:num>
  <w:num w:numId="12">
    <w:abstractNumId w:val="53"/>
  </w:num>
  <w:num w:numId="13">
    <w:abstractNumId w:val="13"/>
  </w:num>
  <w:num w:numId="14">
    <w:abstractNumId w:val="27"/>
  </w:num>
  <w:num w:numId="15">
    <w:abstractNumId w:val="0"/>
  </w:num>
  <w:num w:numId="16">
    <w:abstractNumId w:val="35"/>
  </w:num>
  <w:num w:numId="17">
    <w:abstractNumId w:val="10"/>
  </w:num>
  <w:num w:numId="18">
    <w:abstractNumId w:val="8"/>
  </w:num>
  <w:num w:numId="19">
    <w:abstractNumId w:val="36"/>
  </w:num>
  <w:num w:numId="20">
    <w:abstractNumId w:val="28"/>
  </w:num>
  <w:num w:numId="21">
    <w:abstractNumId w:val="4"/>
  </w:num>
  <w:num w:numId="22">
    <w:abstractNumId w:val="1"/>
  </w:num>
  <w:num w:numId="23">
    <w:abstractNumId w:val="41"/>
  </w:num>
  <w:num w:numId="24">
    <w:abstractNumId w:val="16"/>
  </w:num>
  <w:num w:numId="25">
    <w:abstractNumId w:val="20"/>
  </w:num>
  <w:num w:numId="26">
    <w:abstractNumId w:val="38"/>
  </w:num>
  <w:num w:numId="27">
    <w:abstractNumId w:val="12"/>
  </w:num>
  <w:num w:numId="28">
    <w:abstractNumId w:val="22"/>
  </w:num>
  <w:num w:numId="29">
    <w:abstractNumId w:val="49"/>
  </w:num>
  <w:num w:numId="30">
    <w:abstractNumId w:val="17"/>
  </w:num>
  <w:num w:numId="31">
    <w:abstractNumId w:val="11"/>
  </w:num>
  <w:num w:numId="32">
    <w:abstractNumId w:val="21"/>
  </w:num>
  <w:num w:numId="33">
    <w:abstractNumId w:val="7"/>
  </w:num>
  <w:num w:numId="34">
    <w:abstractNumId w:val="37"/>
  </w:num>
  <w:num w:numId="35">
    <w:abstractNumId w:val="32"/>
  </w:num>
  <w:num w:numId="36">
    <w:abstractNumId w:val="48"/>
  </w:num>
  <w:num w:numId="37">
    <w:abstractNumId w:val="50"/>
  </w:num>
  <w:num w:numId="38">
    <w:abstractNumId w:val="34"/>
  </w:num>
  <w:num w:numId="39">
    <w:abstractNumId w:val="33"/>
  </w:num>
  <w:num w:numId="40">
    <w:abstractNumId w:val="47"/>
  </w:num>
  <w:num w:numId="41">
    <w:abstractNumId w:val="43"/>
  </w:num>
  <w:num w:numId="42">
    <w:abstractNumId w:val="15"/>
  </w:num>
  <w:num w:numId="43">
    <w:abstractNumId w:val="46"/>
  </w:num>
  <w:num w:numId="44">
    <w:abstractNumId w:val="24"/>
  </w:num>
  <w:num w:numId="45">
    <w:abstractNumId w:val="30"/>
  </w:num>
  <w:num w:numId="46">
    <w:abstractNumId w:val="42"/>
  </w:num>
  <w:num w:numId="47">
    <w:abstractNumId w:val="40"/>
  </w:num>
  <w:num w:numId="48">
    <w:abstractNumId w:val="26"/>
  </w:num>
  <w:num w:numId="49">
    <w:abstractNumId w:val="54"/>
  </w:num>
  <w:num w:numId="50">
    <w:abstractNumId w:val="51"/>
  </w:num>
  <w:num w:numId="51">
    <w:abstractNumId w:val="29"/>
  </w:num>
  <w:num w:numId="52">
    <w:abstractNumId w:val="45"/>
  </w:num>
  <w:num w:numId="53">
    <w:abstractNumId w:val="39"/>
  </w:num>
  <w:num w:numId="54">
    <w:abstractNumId w:val="9"/>
  </w:num>
  <w:num w:numId="55">
    <w:abstractNumId w:val="6"/>
  </w:num>
  <w:num w:numId="56">
    <w:abstractNumId w:val="2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6B2"/>
    <w:rsid w:val="00001A25"/>
    <w:rsid w:val="00012E26"/>
    <w:rsid w:val="000418C8"/>
    <w:rsid w:val="00055F10"/>
    <w:rsid w:val="000852D7"/>
    <w:rsid w:val="000B012E"/>
    <w:rsid w:val="000C0AD2"/>
    <w:rsid w:val="000D094D"/>
    <w:rsid w:val="000D47FC"/>
    <w:rsid w:val="000E6712"/>
    <w:rsid w:val="000E7843"/>
    <w:rsid w:val="000F4747"/>
    <w:rsid w:val="00100315"/>
    <w:rsid w:val="00106A44"/>
    <w:rsid w:val="00106CB6"/>
    <w:rsid w:val="001143FF"/>
    <w:rsid w:val="001206CA"/>
    <w:rsid w:val="001236B0"/>
    <w:rsid w:val="0013638E"/>
    <w:rsid w:val="00137FE8"/>
    <w:rsid w:val="001574B1"/>
    <w:rsid w:val="00166A88"/>
    <w:rsid w:val="00197476"/>
    <w:rsid w:val="001A0F20"/>
    <w:rsid w:val="001B70EB"/>
    <w:rsid w:val="001C07D9"/>
    <w:rsid w:val="001D0FFB"/>
    <w:rsid w:val="00215833"/>
    <w:rsid w:val="00245871"/>
    <w:rsid w:val="0025081D"/>
    <w:rsid w:val="002B1F2E"/>
    <w:rsid w:val="002C00E9"/>
    <w:rsid w:val="002C2931"/>
    <w:rsid w:val="002C57DB"/>
    <w:rsid w:val="002D2AD5"/>
    <w:rsid w:val="002E0C9D"/>
    <w:rsid w:val="002E19E3"/>
    <w:rsid w:val="002E1F3F"/>
    <w:rsid w:val="002E2671"/>
    <w:rsid w:val="002F0CDC"/>
    <w:rsid w:val="00301A10"/>
    <w:rsid w:val="00317048"/>
    <w:rsid w:val="0038305B"/>
    <w:rsid w:val="00385961"/>
    <w:rsid w:val="003B7A14"/>
    <w:rsid w:val="003D4E0A"/>
    <w:rsid w:val="003E1C3B"/>
    <w:rsid w:val="00402F5B"/>
    <w:rsid w:val="00435A27"/>
    <w:rsid w:val="004372E8"/>
    <w:rsid w:val="00457AC4"/>
    <w:rsid w:val="00465A3F"/>
    <w:rsid w:val="00466150"/>
    <w:rsid w:val="00482909"/>
    <w:rsid w:val="004A2223"/>
    <w:rsid w:val="004C3C2B"/>
    <w:rsid w:val="004D71DB"/>
    <w:rsid w:val="004E25F4"/>
    <w:rsid w:val="004F5D02"/>
    <w:rsid w:val="005018B5"/>
    <w:rsid w:val="005058EA"/>
    <w:rsid w:val="005070B0"/>
    <w:rsid w:val="00527375"/>
    <w:rsid w:val="00534016"/>
    <w:rsid w:val="005639B0"/>
    <w:rsid w:val="00563F2D"/>
    <w:rsid w:val="00577F26"/>
    <w:rsid w:val="005808AB"/>
    <w:rsid w:val="00586721"/>
    <w:rsid w:val="00590C4E"/>
    <w:rsid w:val="005A0FEF"/>
    <w:rsid w:val="005A6E03"/>
    <w:rsid w:val="005B5483"/>
    <w:rsid w:val="005C34FB"/>
    <w:rsid w:val="005F186F"/>
    <w:rsid w:val="0063168E"/>
    <w:rsid w:val="006335AB"/>
    <w:rsid w:val="00645183"/>
    <w:rsid w:val="0067021C"/>
    <w:rsid w:val="00673E82"/>
    <w:rsid w:val="006774AF"/>
    <w:rsid w:val="00677D1F"/>
    <w:rsid w:val="006904CB"/>
    <w:rsid w:val="00693DA4"/>
    <w:rsid w:val="006A0D25"/>
    <w:rsid w:val="006B258A"/>
    <w:rsid w:val="006C7F6E"/>
    <w:rsid w:val="006D1ED7"/>
    <w:rsid w:val="006E02C3"/>
    <w:rsid w:val="006E33EF"/>
    <w:rsid w:val="006F2E34"/>
    <w:rsid w:val="00701733"/>
    <w:rsid w:val="0070631E"/>
    <w:rsid w:val="00725527"/>
    <w:rsid w:val="00745148"/>
    <w:rsid w:val="007509C2"/>
    <w:rsid w:val="00755A90"/>
    <w:rsid w:val="00761887"/>
    <w:rsid w:val="007745F2"/>
    <w:rsid w:val="00797577"/>
    <w:rsid w:val="007A007A"/>
    <w:rsid w:val="007A04D3"/>
    <w:rsid w:val="007B507A"/>
    <w:rsid w:val="007D5369"/>
    <w:rsid w:val="007E67EA"/>
    <w:rsid w:val="0080429B"/>
    <w:rsid w:val="008230B1"/>
    <w:rsid w:val="00837BD5"/>
    <w:rsid w:val="00875336"/>
    <w:rsid w:val="008952F6"/>
    <w:rsid w:val="008B10E0"/>
    <w:rsid w:val="008C1E4D"/>
    <w:rsid w:val="008C20CD"/>
    <w:rsid w:val="008C66E6"/>
    <w:rsid w:val="008F476B"/>
    <w:rsid w:val="009276B2"/>
    <w:rsid w:val="00942ACB"/>
    <w:rsid w:val="0094676D"/>
    <w:rsid w:val="00947DEF"/>
    <w:rsid w:val="00963EE7"/>
    <w:rsid w:val="00965AB6"/>
    <w:rsid w:val="00971345"/>
    <w:rsid w:val="00980F72"/>
    <w:rsid w:val="009A517A"/>
    <w:rsid w:val="009C029D"/>
    <w:rsid w:val="009C1AD5"/>
    <w:rsid w:val="009D024D"/>
    <w:rsid w:val="009D1C01"/>
    <w:rsid w:val="009D2386"/>
    <w:rsid w:val="009D4653"/>
    <w:rsid w:val="009E5E41"/>
    <w:rsid w:val="00A4133D"/>
    <w:rsid w:val="00A5429E"/>
    <w:rsid w:val="00A705E1"/>
    <w:rsid w:val="00A734B8"/>
    <w:rsid w:val="00A83F70"/>
    <w:rsid w:val="00AA4035"/>
    <w:rsid w:val="00AA6974"/>
    <w:rsid w:val="00AA6B66"/>
    <w:rsid w:val="00AB750E"/>
    <w:rsid w:val="00AC3CE6"/>
    <w:rsid w:val="00AD33D3"/>
    <w:rsid w:val="00AE57BE"/>
    <w:rsid w:val="00AF13BE"/>
    <w:rsid w:val="00AF2765"/>
    <w:rsid w:val="00B20AD8"/>
    <w:rsid w:val="00B267A1"/>
    <w:rsid w:val="00B63BA5"/>
    <w:rsid w:val="00B87744"/>
    <w:rsid w:val="00BE5A72"/>
    <w:rsid w:val="00BE6444"/>
    <w:rsid w:val="00BF17D4"/>
    <w:rsid w:val="00BF658A"/>
    <w:rsid w:val="00C01D94"/>
    <w:rsid w:val="00C01EE3"/>
    <w:rsid w:val="00C63047"/>
    <w:rsid w:val="00C653C8"/>
    <w:rsid w:val="00C8064A"/>
    <w:rsid w:val="00C83D8E"/>
    <w:rsid w:val="00C84EF1"/>
    <w:rsid w:val="00C85D56"/>
    <w:rsid w:val="00CB0EB3"/>
    <w:rsid w:val="00CB7E72"/>
    <w:rsid w:val="00CD5ADF"/>
    <w:rsid w:val="00CD5D34"/>
    <w:rsid w:val="00CD7D30"/>
    <w:rsid w:val="00CF21C3"/>
    <w:rsid w:val="00D052B0"/>
    <w:rsid w:val="00D132C0"/>
    <w:rsid w:val="00D14DC4"/>
    <w:rsid w:val="00D25B51"/>
    <w:rsid w:val="00D37496"/>
    <w:rsid w:val="00D570E2"/>
    <w:rsid w:val="00D725ED"/>
    <w:rsid w:val="00D73437"/>
    <w:rsid w:val="00D73630"/>
    <w:rsid w:val="00D82912"/>
    <w:rsid w:val="00DA3573"/>
    <w:rsid w:val="00DA46CC"/>
    <w:rsid w:val="00DE7434"/>
    <w:rsid w:val="00DE78BB"/>
    <w:rsid w:val="00DF12CB"/>
    <w:rsid w:val="00E03F7D"/>
    <w:rsid w:val="00E06569"/>
    <w:rsid w:val="00E25EFF"/>
    <w:rsid w:val="00E3400A"/>
    <w:rsid w:val="00E46DBA"/>
    <w:rsid w:val="00E5024A"/>
    <w:rsid w:val="00E67EA0"/>
    <w:rsid w:val="00E974C1"/>
    <w:rsid w:val="00EA08CD"/>
    <w:rsid w:val="00ED3558"/>
    <w:rsid w:val="00EE2DA2"/>
    <w:rsid w:val="00F01EFB"/>
    <w:rsid w:val="00F03D2C"/>
    <w:rsid w:val="00F05F16"/>
    <w:rsid w:val="00F13890"/>
    <w:rsid w:val="00F421A9"/>
    <w:rsid w:val="00F50EB7"/>
    <w:rsid w:val="00FA6BD4"/>
    <w:rsid w:val="00FC60C1"/>
    <w:rsid w:val="00FC7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1F524FAD"/>
  <w15:chartTrackingRefBased/>
  <w15:docId w15:val="{FD9927AF-0A02-4C16-A5F9-875BFD10A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6B2"/>
  </w:style>
  <w:style w:type="paragraph" w:styleId="Stopka">
    <w:name w:val="footer"/>
    <w:basedOn w:val="Normalny"/>
    <w:link w:val="Stopka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6B2"/>
  </w:style>
  <w:style w:type="character" w:styleId="Tekstzastpczy">
    <w:name w:val="Placeholder Text"/>
    <w:basedOn w:val="Domylnaczcionkaakapitu"/>
    <w:uiPriority w:val="99"/>
    <w:semiHidden/>
    <w:rsid w:val="00971345"/>
    <w:rPr>
      <w:color w:val="808080"/>
    </w:rPr>
  </w:style>
  <w:style w:type="character" w:styleId="Pogrubienie">
    <w:name w:val="Strong"/>
    <w:basedOn w:val="Domylnaczcionkaakapitu"/>
    <w:uiPriority w:val="22"/>
    <w:qFormat/>
    <w:rsid w:val="00971345"/>
    <w:rPr>
      <w:b/>
      <w:bCs/>
    </w:rPr>
  </w:style>
  <w:style w:type="paragraph" w:customStyle="1" w:styleId="menfont">
    <w:name w:val="men font"/>
    <w:basedOn w:val="Normalny"/>
    <w:rsid w:val="00971345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PUNIWERSALNETIMES12">
    <w:name w:val="P.UNIWERSALNE_TIMES_12"/>
    <w:basedOn w:val="Domylnaczcionkaakapitu"/>
    <w:uiPriority w:val="1"/>
    <w:rsid w:val="00971345"/>
    <w:rPr>
      <w:rFonts w:ascii="Times New Roman" w:hAnsi="Times New Roman" w:cs="Times New Roman" w:hint="default"/>
      <w:sz w:val="24"/>
    </w:rPr>
  </w:style>
  <w:style w:type="character" w:customStyle="1" w:styleId="Pogrubionepoletekstowenotatkisubowej">
    <w:name w:val="Pogrubione pole tekstowe notatki służbowej"/>
    <w:basedOn w:val="Domylnaczcionkaakapitu"/>
    <w:uiPriority w:val="1"/>
    <w:qFormat/>
    <w:rsid w:val="00971345"/>
    <w:rPr>
      <w:rFonts w:ascii="Calibri" w:hAnsi="Calibri"/>
      <w:b/>
      <w:sz w:val="22"/>
    </w:rPr>
  </w:style>
  <w:style w:type="character" w:customStyle="1" w:styleId="Styl1">
    <w:name w:val="Styl1"/>
    <w:basedOn w:val="Domylnaczcionkaakapitu"/>
    <w:uiPriority w:val="1"/>
    <w:rsid w:val="00971345"/>
    <w:rPr>
      <w:rFonts w:ascii="Calibri" w:hAnsi="Calibri"/>
      <w:sz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867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8672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8672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8672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8672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867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6721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963EE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63EE7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rsid w:val="001574B1"/>
    <w:pPr>
      <w:spacing w:after="0" w:line="240" w:lineRule="auto"/>
      <w:jc w:val="both"/>
    </w:pPr>
    <w:rPr>
      <w:rFonts w:ascii="Garamond" w:eastAsia="Times New Roman" w:hAnsi="Garamond" w:cs="Times New Roman"/>
      <w:szCs w:val="20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1574B1"/>
    <w:rPr>
      <w:rFonts w:ascii="Garamond" w:eastAsia="Times New Roman" w:hAnsi="Garamond" w:cs="Times New Roman"/>
      <w:szCs w:val="20"/>
      <w:lang w:val="x-none" w:eastAsia="x-none"/>
    </w:rPr>
  </w:style>
  <w:style w:type="paragraph" w:customStyle="1" w:styleId="Default">
    <w:name w:val="Default"/>
    <w:rsid w:val="001574B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1574B1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kapitzlistZnak">
    <w:name w:val="Akapit z listą Znak"/>
    <w:link w:val="Akapitzlist"/>
    <w:uiPriority w:val="34"/>
    <w:locked/>
    <w:rsid w:val="001574B1"/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1574B1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574B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unhideWhenUsed/>
    <w:rsid w:val="001574B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60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s.mrpips.gov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zs.mrpips.gov.pl" TargetMode="Externa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E44EA5B45454B988F2BEC0098E4A3F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D30F3AC-F753-43EA-B6DE-545BA61C0A01}"/>
      </w:docPartPr>
      <w:docPartBody>
        <w:p w:rsidR="00333E96" w:rsidRDefault="0082096B" w:rsidP="0082096B">
          <w:pPr>
            <w:pStyle w:val="AE44EA5B45454B988F2BEC0098E4A3F06"/>
          </w:pPr>
          <w:r w:rsidRPr="00E974C1">
            <w:rPr>
              <w:rStyle w:val="Tekstzastpczy"/>
              <w:rFonts w:ascii="Lato" w:eastAsia="Times New Roman" w:hAnsi="Lato" w:cstheme="minorHAnsi"/>
              <w:color w:val="808080" w:themeColor="background1" w:themeShade="80"/>
              <w:sz w:val="20"/>
              <w:szCs w:val="20"/>
              <w:lang w:eastAsia="pl-PL"/>
            </w:rPr>
            <w:t>Wybierz z listy rozwijanej</w:t>
          </w:r>
        </w:p>
      </w:docPartBody>
    </w:docPart>
    <w:docPart>
      <w:docPartPr>
        <w:name w:val="B745AB4048A54F0BA9880CF4B9EAD78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B657109-2144-4029-87EB-FB8EC262382A}"/>
      </w:docPartPr>
      <w:docPartBody>
        <w:p w:rsidR="00333E96" w:rsidRDefault="0082096B" w:rsidP="0082096B">
          <w:pPr>
            <w:pStyle w:val="B745AB4048A54F0BA9880CF4B9EAD78F6"/>
          </w:pPr>
          <w:r w:rsidRPr="005070B0">
            <w:rPr>
              <w:rStyle w:val="Tekstzastpczy"/>
              <w:rFonts w:ascii="Lato" w:hAnsi="Lato"/>
              <w:sz w:val="20"/>
              <w:szCs w:val="20"/>
            </w:rPr>
            <w:t>[kliknij i wybierz z kalendarza]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6B1"/>
    <w:rsid w:val="001C6B9E"/>
    <w:rsid w:val="001C76B1"/>
    <w:rsid w:val="001F2C9B"/>
    <w:rsid w:val="00333E96"/>
    <w:rsid w:val="00413369"/>
    <w:rsid w:val="004C65B1"/>
    <w:rsid w:val="00756CA3"/>
    <w:rsid w:val="007D7F60"/>
    <w:rsid w:val="0082096B"/>
    <w:rsid w:val="0092154B"/>
    <w:rsid w:val="00986EEE"/>
    <w:rsid w:val="00995850"/>
    <w:rsid w:val="009E045E"/>
    <w:rsid w:val="00AF78CE"/>
    <w:rsid w:val="00C267D7"/>
    <w:rsid w:val="00C95368"/>
    <w:rsid w:val="00ED1DC4"/>
    <w:rsid w:val="00FA4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82096B"/>
    <w:rPr>
      <w:color w:val="808080"/>
    </w:rPr>
  </w:style>
  <w:style w:type="paragraph" w:customStyle="1" w:styleId="AE44EA5B45454B988F2BEC0098E4A3F06">
    <w:name w:val="AE44EA5B45454B988F2BEC0098E4A3F06"/>
    <w:rsid w:val="0082096B"/>
    <w:rPr>
      <w:rFonts w:eastAsiaTheme="minorHAnsi"/>
      <w:lang w:eastAsia="en-US"/>
    </w:rPr>
  </w:style>
  <w:style w:type="paragraph" w:customStyle="1" w:styleId="B745AB4048A54F0BA9880CF4B9EAD78F6">
    <w:name w:val="B745AB4048A54F0BA9880CF4B9EAD78F6"/>
    <w:rsid w:val="0082096B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3634FD-2E62-4EF7-B4C4-85C92A64A5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546</TotalTime>
  <Pages>14</Pages>
  <Words>3457</Words>
  <Characters>20743</Characters>
  <Application>Microsoft Office Word</Application>
  <DocSecurity>0</DocSecurity>
  <Lines>172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24152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Nowakowski Adam</dc:creator>
  <cp:keywords/>
  <dc:description/>
  <cp:lastModifiedBy>Kur Beata</cp:lastModifiedBy>
  <cp:revision>29</cp:revision>
  <cp:lastPrinted>2022-09-08T13:34:00Z</cp:lastPrinted>
  <dcterms:created xsi:type="dcterms:W3CDTF">2025-10-22T11:30:00Z</dcterms:created>
  <dcterms:modified xsi:type="dcterms:W3CDTF">2025-12-15T08:42:00Z</dcterms:modified>
</cp:coreProperties>
</file>