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24AA" w14:textId="77777777" w:rsidR="002D5829" w:rsidRPr="000F5E9D" w:rsidRDefault="002D5829" w:rsidP="002D5829">
      <w:pPr>
        <w:spacing w:after="0" w:line="360" w:lineRule="auto"/>
        <w:jc w:val="center"/>
        <w:rPr>
          <w:rFonts w:ascii="Lato" w:hAnsi="Lato"/>
          <w:b/>
          <w:bCs/>
          <w:szCs w:val="20"/>
        </w:rPr>
      </w:pPr>
    </w:p>
    <w:p w14:paraId="142A7B02" w14:textId="26A26D30" w:rsidR="002D5829" w:rsidRPr="000F5E9D" w:rsidRDefault="002D5829" w:rsidP="006F75AA">
      <w:pPr>
        <w:spacing w:after="0" w:line="360" w:lineRule="auto"/>
        <w:jc w:val="center"/>
        <w:rPr>
          <w:rFonts w:ascii="Lato" w:hAnsi="Lato"/>
          <w:b/>
          <w:bCs/>
          <w:sz w:val="24"/>
          <w:szCs w:val="20"/>
        </w:rPr>
      </w:pPr>
      <w:r w:rsidRPr="000F5E9D">
        <w:rPr>
          <w:rFonts w:ascii="Lato" w:hAnsi="Lato"/>
          <w:b/>
          <w:bCs/>
          <w:sz w:val="24"/>
          <w:szCs w:val="20"/>
        </w:rPr>
        <w:t>UCHWAŁA</w:t>
      </w:r>
      <w:r w:rsidR="006F75AA" w:rsidRPr="006F75AA">
        <w:rPr>
          <w:rFonts w:ascii="Lato" w:hAnsi="Lato"/>
          <w:b/>
          <w:bCs/>
          <w:sz w:val="24"/>
          <w:szCs w:val="20"/>
        </w:rPr>
        <w:t xml:space="preserve"> </w:t>
      </w:r>
      <w:r w:rsidR="006F75AA" w:rsidRPr="000F5E9D">
        <w:rPr>
          <w:rFonts w:ascii="Lato" w:hAnsi="Lato"/>
          <w:b/>
          <w:bCs/>
          <w:sz w:val="24"/>
          <w:szCs w:val="20"/>
        </w:rPr>
        <w:t>JUBILEUSZOWA</w:t>
      </w:r>
      <w:r w:rsidR="006F75AA">
        <w:rPr>
          <w:rFonts w:ascii="Lato" w:hAnsi="Lato"/>
          <w:b/>
          <w:bCs/>
          <w:sz w:val="24"/>
          <w:szCs w:val="20"/>
        </w:rPr>
        <w:t xml:space="preserve"> NR </w:t>
      </w:r>
      <w:r w:rsidR="00F3420D">
        <w:rPr>
          <w:rFonts w:ascii="Lato" w:hAnsi="Lato"/>
          <w:b/>
          <w:bCs/>
          <w:sz w:val="24"/>
          <w:szCs w:val="20"/>
        </w:rPr>
        <w:t>5</w:t>
      </w:r>
    </w:p>
    <w:p w14:paraId="3CBDA8C2" w14:textId="77777777" w:rsidR="000E3957" w:rsidRDefault="000F5E9D" w:rsidP="006F75AA">
      <w:pPr>
        <w:spacing w:after="0" w:line="360" w:lineRule="auto"/>
        <w:jc w:val="center"/>
        <w:rPr>
          <w:rFonts w:ascii="Lato" w:hAnsi="Lato"/>
          <w:b/>
          <w:bCs/>
          <w:sz w:val="24"/>
          <w:szCs w:val="20"/>
        </w:rPr>
      </w:pPr>
      <w:r w:rsidRPr="000F5E9D">
        <w:rPr>
          <w:rFonts w:ascii="Lato" w:hAnsi="Lato"/>
          <w:b/>
          <w:bCs/>
          <w:sz w:val="24"/>
          <w:szCs w:val="20"/>
        </w:rPr>
        <w:t xml:space="preserve">Rady Zatrudnienia Socjalnego III kadencji </w:t>
      </w:r>
    </w:p>
    <w:p w14:paraId="52FFFAAF" w14:textId="77777777" w:rsidR="000F5E9D" w:rsidRPr="000F5E9D" w:rsidRDefault="000F5E9D" w:rsidP="006F75AA">
      <w:pPr>
        <w:spacing w:after="0" w:line="360" w:lineRule="auto"/>
        <w:jc w:val="center"/>
        <w:rPr>
          <w:rFonts w:ascii="Lato" w:hAnsi="Lato"/>
          <w:b/>
          <w:bCs/>
          <w:sz w:val="24"/>
          <w:szCs w:val="20"/>
        </w:rPr>
      </w:pPr>
      <w:r w:rsidRPr="000F5E9D">
        <w:rPr>
          <w:rFonts w:ascii="Lato" w:hAnsi="Lato"/>
          <w:b/>
          <w:bCs/>
          <w:sz w:val="24"/>
          <w:szCs w:val="20"/>
        </w:rPr>
        <w:t>przy Ministrze Rodziny i Polityki Społecznej</w:t>
      </w:r>
    </w:p>
    <w:p w14:paraId="4140EE1B" w14:textId="77777777" w:rsidR="006F75AA" w:rsidRDefault="006F75AA" w:rsidP="002D5829">
      <w:pPr>
        <w:spacing w:after="0" w:line="360" w:lineRule="auto"/>
        <w:jc w:val="center"/>
        <w:rPr>
          <w:rFonts w:ascii="Lato" w:hAnsi="Lato"/>
          <w:b/>
          <w:bCs/>
          <w:sz w:val="24"/>
          <w:szCs w:val="20"/>
        </w:rPr>
      </w:pPr>
    </w:p>
    <w:p w14:paraId="72FB562D" w14:textId="77777777" w:rsidR="002D5829" w:rsidRPr="000F5E9D" w:rsidRDefault="002D5829" w:rsidP="002D5829">
      <w:pPr>
        <w:spacing w:after="0" w:line="360" w:lineRule="auto"/>
        <w:jc w:val="center"/>
        <w:rPr>
          <w:rFonts w:ascii="Lato" w:hAnsi="Lato"/>
          <w:b/>
          <w:bCs/>
          <w:sz w:val="24"/>
          <w:szCs w:val="20"/>
        </w:rPr>
      </w:pPr>
      <w:r w:rsidRPr="000F5E9D">
        <w:rPr>
          <w:rFonts w:ascii="Lato" w:hAnsi="Lato"/>
          <w:b/>
          <w:bCs/>
          <w:sz w:val="24"/>
          <w:szCs w:val="20"/>
        </w:rPr>
        <w:t>z dnia 13 czerwca 2023</w:t>
      </w:r>
      <w:r w:rsidR="004B6992">
        <w:rPr>
          <w:rFonts w:ascii="Lato" w:hAnsi="Lato"/>
          <w:b/>
          <w:bCs/>
          <w:sz w:val="24"/>
          <w:szCs w:val="20"/>
        </w:rPr>
        <w:t xml:space="preserve"> </w:t>
      </w:r>
      <w:r w:rsidRPr="000F5E9D">
        <w:rPr>
          <w:rFonts w:ascii="Lato" w:hAnsi="Lato"/>
          <w:b/>
          <w:bCs/>
          <w:sz w:val="24"/>
          <w:szCs w:val="20"/>
        </w:rPr>
        <w:t>r.</w:t>
      </w:r>
    </w:p>
    <w:p w14:paraId="2F25EA6B" w14:textId="77777777" w:rsidR="002D5829" w:rsidRPr="000F5E9D" w:rsidRDefault="002D5829" w:rsidP="002D5829">
      <w:pPr>
        <w:spacing w:after="0" w:line="360" w:lineRule="auto"/>
        <w:jc w:val="center"/>
        <w:rPr>
          <w:rFonts w:ascii="Lato" w:hAnsi="Lato"/>
          <w:b/>
          <w:bCs/>
          <w:sz w:val="24"/>
          <w:szCs w:val="20"/>
        </w:rPr>
      </w:pPr>
      <w:r w:rsidRPr="000F5E9D">
        <w:rPr>
          <w:rFonts w:ascii="Lato" w:hAnsi="Lato"/>
          <w:b/>
          <w:bCs/>
          <w:sz w:val="24"/>
          <w:szCs w:val="20"/>
        </w:rPr>
        <w:t>w sprawie upamiętnienia 20-lecia ustawy o zatrudnieniu socjalnym.</w:t>
      </w:r>
    </w:p>
    <w:p w14:paraId="5C9EDE44" w14:textId="77777777" w:rsidR="002D5829" w:rsidRPr="000F5E9D" w:rsidRDefault="002D5829" w:rsidP="002D5829">
      <w:pPr>
        <w:spacing w:after="0" w:line="360" w:lineRule="auto"/>
        <w:rPr>
          <w:rFonts w:ascii="Lato" w:hAnsi="Lato"/>
          <w:b/>
          <w:bCs/>
          <w:szCs w:val="20"/>
        </w:rPr>
      </w:pPr>
    </w:p>
    <w:p w14:paraId="55C1B6E9" w14:textId="0E777E46" w:rsidR="000E3957" w:rsidRPr="00312AED" w:rsidRDefault="000E3957" w:rsidP="000E3957">
      <w:pPr>
        <w:spacing w:before="240" w:after="0" w:line="360" w:lineRule="auto"/>
        <w:ind w:firstLine="708"/>
        <w:jc w:val="both"/>
        <w:rPr>
          <w:rFonts w:ascii="Lato" w:hAnsi="Lato"/>
        </w:rPr>
      </w:pPr>
      <w:r w:rsidRPr="00312AED">
        <w:rPr>
          <w:rFonts w:ascii="Lato" w:hAnsi="Lato"/>
        </w:rPr>
        <w:t xml:space="preserve">Rada Zatrudnienia Socjalnego III kadencji przy </w:t>
      </w:r>
      <w:r w:rsidR="002A2F4C">
        <w:rPr>
          <w:rFonts w:ascii="Lato" w:hAnsi="Lato"/>
        </w:rPr>
        <w:t>Ministrze</w:t>
      </w:r>
      <w:r w:rsidRPr="00312AED">
        <w:rPr>
          <w:rFonts w:ascii="Lato" w:hAnsi="Lato"/>
        </w:rPr>
        <w:t xml:space="preserve"> Rodziny i Polityki Społecznej pragnie niniejszą uchwałą</w:t>
      </w:r>
      <w:r w:rsidR="00F3420D">
        <w:rPr>
          <w:rFonts w:ascii="Lato" w:hAnsi="Lato"/>
        </w:rPr>
        <w:t xml:space="preserve"> </w:t>
      </w:r>
      <w:r w:rsidR="008F0FB2">
        <w:rPr>
          <w:rFonts w:ascii="Lato" w:hAnsi="Lato"/>
        </w:rPr>
        <w:t>podkreślić</w:t>
      </w:r>
      <w:r w:rsidRPr="00312AED">
        <w:rPr>
          <w:rFonts w:ascii="Lato" w:hAnsi="Lato"/>
        </w:rPr>
        <w:t xml:space="preserve"> 20-lecie obowiązywania ustawy o zatrudnieniu socjalnym.</w:t>
      </w:r>
    </w:p>
    <w:p w14:paraId="0392EB2E" w14:textId="16700D3B" w:rsidR="000E3957" w:rsidRPr="00312AED" w:rsidRDefault="000E3957" w:rsidP="000E3957">
      <w:pPr>
        <w:spacing w:before="240" w:line="360" w:lineRule="auto"/>
        <w:ind w:firstLine="708"/>
        <w:jc w:val="both"/>
        <w:rPr>
          <w:rFonts w:ascii="Lato" w:hAnsi="Lato"/>
        </w:rPr>
      </w:pPr>
      <w:r w:rsidRPr="00312AED">
        <w:rPr>
          <w:rFonts w:ascii="Lato" w:hAnsi="Lato"/>
        </w:rPr>
        <w:t>Ustawa uchwalona została przez Sejm Rzeczpospolitej Polskiej w dniu 13 czerwca 2003</w:t>
      </w:r>
      <w:r w:rsidR="004B6992">
        <w:rPr>
          <w:rFonts w:ascii="Lato" w:hAnsi="Lato"/>
        </w:rPr>
        <w:t> </w:t>
      </w:r>
      <w:r w:rsidRPr="00312AED">
        <w:rPr>
          <w:rFonts w:ascii="Lato" w:hAnsi="Lato"/>
        </w:rPr>
        <w:t>r</w:t>
      </w:r>
      <w:r w:rsidR="00F3420D">
        <w:rPr>
          <w:rFonts w:ascii="Lato" w:hAnsi="Lato"/>
        </w:rPr>
        <w:t xml:space="preserve">. </w:t>
      </w:r>
      <w:r w:rsidR="006512B3">
        <w:rPr>
          <w:rFonts w:ascii="Lato" w:hAnsi="Lato"/>
        </w:rPr>
        <w:t>. P</w:t>
      </w:r>
      <w:r w:rsidRPr="00312AED">
        <w:rPr>
          <w:rFonts w:ascii="Lato" w:hAnsi="Lato"/>
        </w:rPr>
        <w:t>rzepisy ustawy weszły w życie 14 sierpnia 2003</w:t>
      </w:r>
      <w:r w:rsidR="004B6992">
        <w:rPr>
          <w:rFonts w:ascii="Lato" w:hAnsi="Lato"/>
        </w:rPr>
        <w:t xml:space="preserve"> </w:t>
      </w:r>
      <w:r w:rsidRPr="00312AED">
        <w:rPr>
          <w:rFonts w:ascii="Lato" w:hAnsi="Lato"/>
        </w:rPr>
        <w:t xml:space="preserve">r., wprowadzając </w:t>
      </w:r>
      <w:r>
        <w:rPr>
          <w:rFonts w:ascii="Lato" w:hAnsi="Lato"/>
        </w:rPr>
        <w:t>do polskiego systemu prawnego</w:t>
      </w:r>
      <w:r w:rsidRPr="00312AED">
        <w:rPr>
          <w:rFonts w:ascii="Lato" w:hAnsi="Lato"/>
        </w:rPr>
        <w:t xml:space="preserve"> kluby integracji społecznej oraz centra integracji społecznej</w:t>
      </w:r>
      <w:r w:rsidR="008F0FB2">
        <w:rPr>
          <w:rFonts w:ascii="Lato" w:hAnsi="Lato"/>
        </w:rPr>
        <w:t xml:space="preserve"> jako instytucje aktywizacji</w:t>
      </w:r>
      <w:r w:rsidR="002A2F4C">
        <w:rPr>
          <w:rFonts w:ascii="Lato" w:hAnsi="Lato"/>
        </w:rPr>
        <w:t xml:space="preserve"> społecznej i</w:t>
      </w:r>
      <w:r w:rsidR="008F0FB2">
        <w:rPr>
          <w:rFonts w:ascii="Lato" w:hAnsi="Lato"/>
        </w:rPr>
        <w:t xml:space="preserve"> zawodowej osób </w:t>
      </w:r>
      <w:r w:rsidR="002A2F4C">
        <w:rPr>
          <w:rFonts w:ascii="Lato" w:hAnsi="Lato"/>
        </w:rPr>
        <w:t xml:space="preserve">zagrożonych </w:t>
      </w:r>
      <w:r w:rsidR="008F0FB2">
        <w:rPr>
          <w:rFonts w:ascii="Lato" w:hAnsi="Lato"/>
        </w:rPr>
        <w:t>wyklucz</w:t>
      </w:r>
      <w:r w:rsidR="002A2F4C">
        <w:rPr>
          <w:rFonts w:ascii="Lato" w:hAnsi="Lato"/>
        </w:rPr>
        <w:t>eniem społecznym</w:t>
      </w:r>
      <w:r w:rsidR="008F0FB2">
        <w:rPr>
          <w:rFonts w:ascii="Lato" w:hAnsi="Lato"/>
        </w:rPr>
        <w:t>.</w:t>
      </w:r>
    </w:p>
    <w:p w14:paraId="3654F1B8" w14:textId="37C1821D" w:rsidR="000E3957" w:rsidRDefault="000E3957" w:rsidP="000E3957">
      <w:pPr>
        <w:spacing w:line="360" w:lineRule="auto"/>
        <w:ind w:firstLine="708"/>
        <w:jc w:val="both"/>
        <w:rPr>
          <w:rFonts w:ascii="Lato" w:hAnsi="Lato"/>
        </w:rPr>
      </w:pPr>
      <w:r>
        <w:rPr>
          <w:rFonts w:ascii="Lato" w:hAnsi="Lato"/>
        </w:rPr>
        <w:t xml:space="preserve">W świetle ustawy, </w:t>
      </w:r>
      <w:r w:rsidRPr="00312AED">
        <w:rPr>
          <w:rFonts w:ascii="Lato" w:hAnsi="Lato"/>
        </w:rPr>
        <w:t xml:space="preserve">podmioty zatrudnienia socjalnego stanowią fundament wsparcia oferowanego osobom </w:t>
      </w:r>
      <w:r>
        <w:rPr>
          <w:rFonts w:ascii="Lato" w:hAnsi="Lato"/>
        </w:rPr>
        <w:t>znajdującym się w trudnej sytuacji życiowej</w:t>
      </w:r>
      <w:r w:rsidRPr="00312AED">
        <w:rPr>
          <w:rFonts w:ascii="Lato" w:hAnsi="Lato"/>
        </w:rPr>
        <w:t>.</w:t>
      </w:r>
      <w:r>
        <w:rPr>
          <w:rFonts w:ascii="Lato" w:hAnsi="Lato"/>
        </w:rPr>
        <w:t xml:space="preserve"> Dzięki spójnemu</w:t>
      </w:r>
      <w:r>
        <w:rPr>
          <w:rFonts w:ascii="Lato" w:hAnsi="Lato"/>
        </w:rPr>
        <w:br/>
        <w:t xml:space="preserve">i interdyscyplinarnemu </w:t>
      </w:r>
      <w:r w:rsidR="006F75AA">
        <w:rPr>
          <w:rFonts w:ascii="Lato" w:hAnsi="Lato"/>
        </w:rPr>
        <w:t xml:space="preserve">podejściu </w:t>
      </w:r>
      <w:r>
        <w:rPr>
          <w:rFonts w:ascii="Lato" w:hAnsi="Lato"/>
        </w:rPr>
        <w:t xml:space="preserve">oferowanemu w </w:t>
      </w:r>
      <w:r w:rsidRPr="00312AED">
        <w:rPr>
          <w:rFonts w:ascii="Lato" w:hAnsi="Lato"/>
        </w:rPr>
        <w:t xml:space="preserve"> </w:t>
      </w:r>
      <w:r>
        <w:rPr>
          <w:rFonts w:ascii="Lato" w:hAnsi="Lato"/>
        </w:rPr>
        <w:t>c</w:t>
      </w:r>
      <w:r w:rsidRPr="00312AED">
        <w:rPr>
          <w:rFonts w:ascii="Lato" w:hAnsi="Lato"/>
        </w:rPr>
        <w:t>entra</w:t>
      </w:r>
      <w:r>
        <w:rPr>
          <w:rFonts w:ascii="Lato" w:hAnsi="Lato"/>
        </w:rPr>
        <w:t>ch</w:t>
      </w:r>
      <w:r w:rsidRPr="00312AED">
        <w:rPr>
          <w:rFonts w:ascii="Lato" w:hAnsi="Lato"/>
        </w:rPr>
        <w:t xml:space="preserve"> i klub</w:t>
      </w:r>
      <w:r>
        <w:rPr>
          <w:rFonts w:ascii="Lato" w:hAnsi="Lato"/>
        </w:rPr>
        <w:t>ach</w:t>
      </w:r>
      <w:r w:rsidRPr="00312AED">
        <w:rPr>
          <w:rFonts w:ascii="Lato" w:hAnsi="Lato"/>
        </w:rPr>
        <w:t xml:space="preserve"> integracji społecznej</w:t>
      </w:r>
      <w:r>
        <w:rPr>
          <w:rFonts w:ascii="Lato" w:hAnsi="Lato"/>
        </w:rPr>
        <w:t xml:space="preserve"> osoby takie rozwijają swój potencjał oraz powracają do pełniejszego uczestnictwa w życiu społecznym i zawodowym. Podmioty zatrudnienia socjalnego pomagają osobom zagrożonym wykluczeniem społecznym w odbudowywaniu podmiotowości, poczucia własnej wartości</w:t>
      </w:r>
      <w:r w:rsidR="008F0FB2">
        <w:rPr>
          <w:rFonts w:ascii="Lato" w:hAnsi="Lato"/>
        </w:rPr>
        <w:t xml:space="preserve"> </w:t>
      </w:r>
      <w:r w:rsidR="00F3420D">
        <w:rPr>
          <w:rFonts w:ascii="Lato" w:hAnsi="Lato"/>
        </w:rPr>
        <w:br/>
      </w:r>
      <w:r>
        <w:rPr>
          <w:rFonts w:ascii="Lato" w:hAnsi="Lato"/>
        </w:rPr>
        <w:t xml:space="preserve">i kontroli nad </w:t>
      </w:r>
      <w:r w:rsidR="00D611CA">
        <w:rPr>
          <w:rFonts w:ascii="Lato" w:hAnsi="Lato"/>
        </w:rPr>
        <w:t xml:space="preserve">własnym </w:t>
      </w:r>
      <w:r>
        <w:rPr>
          <w:rFonts w:ascii="Lato" w:hAnsi="Lato"/>
        </w:rPr>
        <w:t xml:space="preserve">życiem, jednocześnie spajając lokalną społeczność. </w:t>
      </w:r>
    </w:p>
    <w:p w14:paraId="73C9E78C" w14:textId="46B876EF" w:rsidR="000E3957" w:rsidRPr="00312AED" w:rsidRDefault="000E3957" w:rsidP="000E3957">
      <w:pPr>
        <w:spacing w:line="360" w:lineRule="auto"/>
        <w:ind w:firstLine="708"/>
        <w:jc w:val="both"/>
        <w:rPr>
          <w:rFonts w:ascii="Lato" w:hAnsi="Lato"/>
        </w:rPr>
      </w:pPr>
      <w:r w:rsidRPr="00312AED">
        <w:rPr>
          <w:rFonts w:ascii="Lato" w:hAnsi="Lato"/>
        </w:rPr>
        <w:t xml:space="preserve">W ostatnim dwudziestoleciu podmioty zatrudnienia socjalnego </w:t>
      </w:r>
      <w:r w:rsidR="008F0FB2">
        <w:rPr>
          <w:rFonts w:ascii="Lato" w:hAnsi="Lato"/>
        </w:rPr>
        <w:t>wypracowały</w:t>
      </w:r>
      <w:r w:rsidRPr="00312AED">
        <w:rPr>
          <w:rFonts w:ascii="Lato" w:hAnsi="Lato"/>
        </w:rPr>
        <w:t xml:space="preserve"> system pozytywnego oddziaływania na postawy osób doświadczających </w:t>
      </w:r>
      <w:r w:rsidR="008F0FB2">
        <w:rPr>
          <w:rFonts w:ascii="Lato" w:hAnsi="Lato"/>
        </w:rPr>
        <w:t xml:space="preserve">różnych </w:t>
      </w:r>
      <w:r w:rsidRPr="00312AED">
        <w:rPr>
          <w:rFonts w:ascii="Lato" w:hAnsi="Lato"/>
        </w:rPr>
        <w:t>kryzys</w:t>
      </w:r>
      <w:r w:rsidR="008F0FB2">
        <w:rPr>
          <w:rFonts w:ascii="Lato" w:hAnsi="Lato"/>
        </w:rPr>
        <w:t>ów</w:t>
      </w:r>
      <w:r>
        <w:rPr>
          <w:rFonts w:ascii="Lato" w:hAnsi="Lato"/>
        </w:rPr>
        <w:t>,</w:t>
      </w:r>
      <w:r w:rsidRPr="00312AED">
        <w:rPr>
          <w:rFonts w:ascii="Lato" w:hAnsi="Lato"/>
        </w:rPr>
        <w:t xml:space="preserve"> a ich działania zmniejszyły poziom bezrobocia i wykluczenia społecznego w społecznościach lokalnych.  </w:t>
      </w:r>
      <w:r>
        <w:rPr>
          <w:rFonts w:ascii="Lato" w:hAnsi="Lato"/>
        </w:rPr>
        <w:t xml:space="preserve">Dzięki temu zatrudnienie socjalne wyraźnie wpisuje się w </w:t>
      </w:r>
      <w:r w:rsidRPr="00312AED">
        <w:rPr>
          <w:rFonts w:ascii="Lato" w:hAnsi="Lato"/>
        </w:rPr>
        <w:t xml:space="preserve">nurt aktywnej polityki społecznej opartej na pobudzaniu do działania oraz nastawionej na maksymalizację ludzkich zasobów.  </w:t>
      </w:r>
    </w:p>
    <w:p w14:paraId="23C4DF8C" w14:textId="77777777" w:rsidR="000E3957" w:rsidRPr="00312AED" w:rsidRDefault="000E3957" w:rsidP="000E3957">
      <w:pPr>
        <w:spacing w:before="240" w:after="0" w:line="360" w:lineRule="auto"/>
        <w:ind w:firstLine="708"/>
        <w:jc w:val="both"/>
        <w:rPr>
          <w:rFonts w:ascii="Lato" w:hAnsi="Lato"/>
        </w:rPr>
      </w:pPr>
      <w:r w:rsidRPr="00312AED">
        <w:rPr>
          <w:rFonts w:ascii="Lato" w:hAnsi="Lato"/>
        </w:rPr>
        <w:lastRenderedPageBreak/>
        <w:t xml:space="preserve">Rada Zatrudnienia Socjalnego III kadencji wyraża nadzieję, że wzorem minionych 20 lat realizacji </w:t>
      </w:r>
      <w:r w:rsidR="006F75AA">
        <w:rPr>
          <w:rFonts w:ascii="Lato" w:hAnsi="Lato"/>
        </w:rPr>
        <w:t xml:space="preserve">postanowień </w:t>
      </w:r>
      <w:r w:rsidRPr="00312AED">
        <w:rPr>
          <w:rFonts w:ascii="Lato" w:hAnsi="Lato"/>
        </w:rPr>
        <w:t>ustawy o zatrudnieniu socjalnym, podmioty zatrudnienia socjalnego będą nadal stanowiły</w:t>
      </w:r>
      <w:r w:rsidR="004B6992">
        <w:rPr>
          <w:rFonts w:ascii="Lato" w:hAnsi="Lato"/>
        </w:rPr>
        <w:t xml:space="preserve"> ważną część ekonomii społecznej oraz </w:t>
      </w:r>
      <w:r w:rsidRPr="00312AED">
        <w:rPr>
          <w:rFonts w:ascii="Lato" w:hAnsi="Lato"/>
        </w:rPr>
        <w:t xml:space="preserve"> kluczowy element polityki społecznej</w:t>
      </w:r>
      <w:r w:rsidR="00D611CA">
        <w:rPr>
          <w:rFonts w:ascii="Lato" w:hAnsi="Lato"/>
        </w:rPr>
        <w:t xml:space="preserve"> Państwa.</w:t>
      </w:r>
    </w:p>
    <w:p w14:paraId="52C0B0BC" w14:textId="77D089EC" w:rsidR="000E3957" w:rsidRDefault="000E3957" w:rsidP="000E3957">
      <w:pPr>
        <w:spacing w:before="240" w:after="0" w:line="360" w:lineRule="auto"/>
        <w:ind w:firstLine="708"/>
        <w:jc w:val="both"/>
        <w:rPr>
          <w:rStyle w:val="markedcontent"/>
          <w:rFonts w:ascii="Lato" w:hAnsi="Lato" w:cs="Arial"/>
        </w:rPr>
      </w:pPr>
      <w:r w:rsidRPr="00312AED">
        <w:rPr>
          <w:rStyle w:val="markedcontent"/>
          <w:rFonts w:ascii="Lato" w:hAnsi="Lato" w:cs="Arial"/>
        </w:rPr>
        <w:t>Mamy</w:t>
      </w:r>
      <w:r w:rsidR="008F0FB2" w:rsidRPr="00F3420D">
        <w:rPr>
          <w:rStyle w:val="markedcontent"/>
          <w:rFonts w:ascii="Lato" w:hAnsi="Lato" w:cs="Arial"/>
        </w:rPr>
        <w:t xml:space="preserve"> nadzieje na dalszy</w:t>
      </w:r>
      <w:r w:rsidRPr="008F0FB2">
        <w:rPr>
          <w:rStyle w:val="markedcontent"/>
          <w:rFonts w:ascii="Lato" w:hAnsi="Lato" w:cs="Arial"/>
        </w:rPr>
        <w:t xml:space="preserve"> </w:t>
      </w:r>
      <w:r w:rsidRPr="00312AED">
        <w:rPr>
          <w:rStyle w:val="markedcontent"/>
          <w:rFonts w:ascii="Lato" w:hAnsi="Lato" w:cs="Arial"/>
        </w:rPr>
        <w:t>rozw</w:t>
      </w:r>
      <w:r w:rsidR="00BD6B09">
        <w:rPr>
          <w:rStyle w:val="markedcontent"/>
          <w:rFonts w:ascii="Lato" w:hAnsi="Lato" w:cs="Arial"/>
        </w:rPr>
        <w:t>ó</w:t>
      </w:r>
      <w:r w:rsidRPr="00312AED">
        <w:rPr>
          <w:rStyle w:val="markedcontent"/>
          <w:rFonts w:ascii="Lato" w:hAnsi="Lato" w:cs="Arial"/>
        </w:rPr>
        <w:t>j potencjału instytucji zatrudnienia socjalnego oraz</w:t>
      </w:r>
      <w:r w:rsidR="00BD6B09">
        <w:rPr>
          <w:rStyle w:val="markedcontent"/>
          <w:rFonts w:ascii="Lato" w:hAnsi="Lato" w:cs="Arial"/>
        </w:rPr>
        <w:t xml:space="preserve"> skuteczne</w:t>
      </w:r>
      <w:r w:rsidRPr="00312AED">
        <w:rPr>
          <w:rStyle w:val="markedcontent"/>
          <w:rFonts w:ascii="Lato" w:hAnsi="Lato" w:cs="Arial"/>
        </w:rPr>
        <w:t xml:space="preserve"> tworzeni</w:t>
      </w:r>
      <w:r w:rsidR="00BD6B09">
        <w:rPr>
          <w:rStyle w:val="markedcontent"/>
          <w:rFonts w:ascii="Lato" w:hAnsi="Lato" w:cs="Arial"/>
        </w:rPr>
        <w:t>e</w:t>
      </w:r>
      <w:r w:rsidRPr="00312AED">
        <w:rPr>
          <w:rStyle w:val="markedcontent"/>
          <w:rFonts w:ascii="Lato" w:hAnsi="Lato" w:cs="Arial"/>
        </w:rPr>
        <w:t xml:space="preserve"> miejsca dla dialogu międzyresortowego. Chcemy nadal dbać o najwyższą jakość świadczonych usług w zakresie reintegracji,</w:t>
      </w:r>
      <w:r w:rsidR="00BD6B09">
        <w:rPr>
          <w:rStyle w:val="markedcontent"/>
          <w:rFonts w:ascii="Lato" w:hAnsi="Lato" w:cs="Arial"/>
        </w:rPr>
        <w:t xml:space="preserve"> a także skutecznie</w:t>
      </w:r>
      <w:r w:rsidRPr="00312AED">
        <w:rPr>
          <w:rStyle w:val="markedcontent"/>
          <w:rFonts w:ascii="Lato" w:hAnsi="Lato" w:cs="Arial"/>
        </w:rPr>
        <w:t xml:space="preserve"> działać na rzecz</w:t>
      </w:r>
      <w:r w:rsidR="00BD6B09">
        <w:rPr>
          <w:rStyle w:val="markedcontent"/>
          <w:rFonts w:ascii="Lato" w:hAnsi="Lato" w:cs="Arial"/>
        </w:rPr>
        <w:t xml:space="preserve"> rozwoju</w:t>
      </w:r>
      <w:r w:rsidRPr="00312AED">
        <w:rPr>
          <w:rStyle w:val="markedcontent"/>
          <w:rFonts w:ascii="Lato" w:hAnsi="Lato" w:cs="Arial"/>
        </w:rPr>
        <w:t xml:space="preserve"> społeczeństwa, </w:t>
      </w:r>
      <w:r>
        <w:rPr>
          <w:rStyle w:val="markedcontent"/>
          <w:rFonts w:ascii="Lato" w:hAnsi="Lato" w:cs="Arial"/>
        </w:rPr>
        <w:t xml:space="preserve">wspólnot lokalnych </w:t>
      </w:r>
      <w:r w:rsidRPr="00312AED">
        <w:rPr>
          <w:rStyle w:val="markedcontent"/>
          <w:rFonts w:ascii="Lato" w:hAnsi="Lato" w:cs="Arial"/>
        </w:rPr>
        <w:t xml:space="preserve">naszych </w:t>
      </w:r>
      <w:r w:rsidR="00BD6B09">
        <w:rPr>
          <w:rStyle w:val="markedcontent"/>
          <w:rFonts w:ascii="Lato" w:hAnsi="Lato" w:cs="Arial"/>
        </w:rPr>
        <w:t>R</w:t>
      </w:r>
      <w:r w:rsidRPr="00312AED">
        <w:rPr>
          <w:rStyle w:val="markedcontent"/>
          <w:rFonts w:ascii="Lato" w:hAnsi="Lato" w:cs="Arial"/>
        </w:rPr>
        <w:t>egionów oraz</w:t>
      </w:r>
      <w:r w:rsidR="00BD6B09">
        <w:rPr>
          <w:rStyle w:val="markedcontent"/>
          <w:rFonts w:ascii="Lato" w:hAnsi="Lato" w:cs="Arial"/>
        </w:rPr>
        <w:t xml:space="preserve"> całego</w:t>
      </w:r>
      <w:r w:rsidRPr="00312AED">
        <w:rPr>
          <w:rStyle w:val="markedcontent"/>
          <w:rFonts w:ascii="Lato" w:hAnsi="Lato" w:cs="Arial"/>
        </w:rPr>
        <w:t xml:space="preserve"> kraju</w:t>
      </w:r>
      <w:r>
        <w:rPr>
          <w:rStyle w:val="markedcontent"/>
          <w:rFonts w:ascii="Lato" w:hAnsi="Lato" w:cs="Arial"/>
        </w:rPr>
        <w:t xml:space="preserve"> </w:t>
      </w:r>
      <w:r w:rsidRPr="00312AED">
        <w:rPr>
          <w:rStyle w:val="markedcontent"/>
          <w:rFonts w:ascii="Lato" w:hAnsi="Lato" w:cs="Arial"/>
        </w:rPr>
        <w:t>z poszanowaniem prawa obywateli do godnego życia.</w:t>
      </w:r>
    </w:p>
    <w:sectPr w:rsidR="000E3957" w:rsidSect="00532C7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4EAF" w14:textId="77777777" w:rsidR="008252A3" w:rsidRDefault="008252A3" w:rsidP="00A91D75">
      <w:pPr>
        <w:spacing w:after="0" w:line="240" w:lineRule="auto"/>
      </w:pPr>
      <w:r>
        <w:separator/>
      </w:r>
    </w:p>
  </w:endnote>
  <w:endnote w:type="continuationSeparator" w:id="0">
    <w:p w14:paraId="1DCC57B0" w14:textId="77777777" w:rsidR="008252A3" w:rsidRDefault="008252A3" w:rsidP="00A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720850"/>
      <w:docPartObj>
        <w:docPartGallery w:val="Page Numbers (Bottom of Page)"/>
        <w:docPartUnique/>
      </w:docPartObj>
    </w:sdtPr>
    <w:sdtEndPr/>
    <w:sdtContent>
      <w:p w14:paraId="42E0818A" w14:textId="77777777" w:rsidR="008253A5" w:rsidRDefault="00E8712A">
        <w:pPr>
          <w:pStyle w:val="Stopka"/>
          <w:jc w:val="center"/>
        </w:pPr>
        <w:r>
          <w:fldChar w:fldCharType="begin"/>
        </w:r>
        <w:r w:rsidR="008253A5">
          <w:instrText>PAGE   \* MERGEFORMAT</w:instrText>
        </w:r>
        <w:r>
          <w:fldChar w:fldCharType="separate"/>
        </w:r>
        <w:r w:rsidR="006512B3">
          <w:rPr>
            <w:noProof/>
          </w:rPr>
          <w:t>2</w:t>
        </w:r>
        <w:r>
          <w:fldChar w:fldCharType="end"/>
        </w:r>
      </w:p>
    </w:sdtContent>
  </w:sdt>
  <w:p w14:paraId="39D66E6A" w14:textId="77777777" w:rsidR="008253A5" w:rsidRDefault="00825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735394"/>
      <w:docPartObj>
        <w:docPartGallery w:val="Page Numbers (Bottom of Page)"/>
        <w:docPartUnique/>
      </w:docPartObj>
    </w:sdtPr>
    <w:sdtEndPr/>
    <w:sdtContent>
      <w:p w14:paraId="51C9CD59" w14:textId="77777777" w:rsidR="008253A5" w:rsidRDefault="00E8712A">
        <w:pPr>
          <w:pStyle w:val="Stopka"/>
          <w:jc w:val="center"/>
        </w:pPr>
        <w:r>
          <w:fldChar w:fldCharType="begin"/>
        </w:r>
        <w:r w:rsidR="008253A5">
          <w:instrText>PAGE   \* MERGEFORMAT</w:instrText>
        </w:r>
        <w:r>
          <w:fldChar w:fldCharType="separate"/>
        </w:r>
        <w:r w:rsidR="006512B3">
          <w:rPr>
            <w:noProof/>
          </w:rPr>
          <w:t>1</w:t>
        </w:r>
        <w:r>
          <w:fldChar w:fldCharType="end"/>
        </w:r>
      </w:p>
    </w:sdtContent>
  </w:sdt>
  <w:p w14:paraId="45D7AF2A" w14:textId="77777777" w:rsidR="008253A5" w:rsidRDefault="00825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AAB4" w14:textId="77777777" w:rsidR="008252A3" w:rsidRDefault="008252A3" w:rsidP="00A91D75">
      <w:pPr>
        <w:spacing w:after="0" w:line="240" w:lineRule="auto"/>
      </w:pPr>
      <w:r>
        <w:separator/>
      </w:r>
    </w:p>
  </w:footnote>
  <w:footnote w:type="continuationSeparator" w:id="0">
    <w:p w14:paraId="054E340E" w14:textId="77777777" w:rsidR="008252A3" w:rsidRDefault="008252A3" w:rsidP="00A9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4C79B" w14:textId="16B421A4" w:rsidR="00A91D75" w:rsidRDefault="00A91D75" w:rsidP="00F3420D">
    <w:pPr>
      <w:pStyle w:val="Nagwek"/>
      <w:tabs>
        <w:tab w:val="clear" w:pos="4536"/>
        <w:tab w:val="clear" w:pos="9072"/>
        <w:tab w:val="left" w:pos="6225"/>
      </w:tabs>
      <w:ind w:left="2410" w:hanging="2410"/>
    </w:pPr>
    <w:r>
      <w:tab/>
    </w:r>
    <w:r>
      <w:rPr>
        <w:b/>
        <w:bCs/>
        <w:noProof/>
        <w:sz w:val="26"/>
        <w:szCs w:val="26"/>
        <w:lang w:eastAsia="pl-PL"/>
      </w:rPr>
      <w:drawing>
        <wp:inline distT="0" distB="0" distL="0" distR="0" wp14:anchorId="1C661505" wp14:editId="134113FF">
          <wp:extent cx="2695575" cy="1581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8C"/>
    <w:multiLevelType w:val="hybridMultilevel"/>
    <w:tmpl w:val="03FC2850"/>
    <w:lvl w:ilvl="0" w:tplc="E8E2A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19C4"/>
    <w:multiLevelType w:val="hybridMultilevel"/>
    <w:tmpl w:val="882EECAE"/>
    <w:lvl w:ilvl="0" w:tplc="D994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9322D9"/>
    <w:multiLevelType w:val="hybridMultilevel"/>
    <w:tmpl w:val="E0B63B16"/>
    <w:lvl w:ilvl="0" w:tplc="021C6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D151EF"/>
    <w:multiLevelType w:val="hybridMultilevel"/>
    <w:tmpl w:val="F25C4F10"/>
    <w:lvl w:ilvl="0" w:tplc="B5F4C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6A3434"/>
    <w:multiLevelType w:val="hybridMultilevel"/>
    <w:tmpl w:val="B8E821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5E330887"/>
    <w:multiLevelType w:val="hybridMultilevel"/>
    <w:tmpl w:val="32845CF4"/>
    <w:lvl w:ilvl="0" w:tplc="BEB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3800A2"/>
    <w:multiLevelType w:val="hybridMultilevel"/>
    <w:tmpl w:val="060AFF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23"/>
    <w:rsid w:val="00016DA4"/>
    <w:rsid w:val="000B36A2"/>
    <w:rsid w:val="000E3957"/>
    <w:rsid w:val="000F5E9D"/>
    <w:rsid w:val="00230872"/>
    <w:rsid w:val="00290B46"/>
    <w:rsid w:val="00292A0A"/>
    <w:rsid w:val="002A2F4C"/>
    <w:rsid w:val="002A7292"/>
    <w:rsid w:val="002B0CD9"/>
    <w:rsid w:val="002D5829"/>
    <w:rsid w:val="002D624B"/>
    <w:rsid w:val="003419F6"/>
    <w:rsid w:val="00380746"/>
    <w:rsid w:val="00390078"/>
    <w:rsid w:val="003A761A"/>
    <w:rsid w:val="004362A3"/>
    <w:rsid w:val="0049599C"/>
    <w:rsid w:val="004B6992"/>
    <w:rsid w:val="004D7C23"/>
    <w:rsid w:val="004E0F3B"/>
    <w:rsid w:val="0051488D"/>
    <w:rsid w:val="00532C77"/>
    <w:rsid w:val="00543478"/>
    <w:rsid w:val="005E05B7"/>
    <w:rsid w:val="005F5AEC"/>
    <w:rsid w:val="006512B3"/>
    <w:rsid w:val="00694A76"/>
    <w:rsid w:val="006F75AA"/>
    <w:rsid w:val="007377D7"/>
    <w:rsid w:val="007740AF"/>
    <w:rsid w:val="007F1FA4"/>
    <w:rsid w:val="0081753E"/>
    <w:rsid w:val="008252A3"/>
    <w:rsid w:val="008253A5"/>
    <w:rsid w:val="008D7022"/>
    <w:rsid w:val="008F0FB2"/>
    <w:rsid w:val="00935E99"/>
    <w:rsid w:val="00967F60"/>
    <w:rsid w:val="00A429B3"/>
    <w:rsid w:val="00A76307"/>
    <w:rsid w:val="00A91D75"/>
    <w:rsid w:val="00AE0CFE"/>
    <w:rsid w:val="00AF003F"/>
    <w:rsid w:val="00AF2AAB"/>
    <w:rsid w:val="00BD5E1D"/>
    <w:rsid w:val="00BD6B09"/>
    <w:rsid w:val="00CD6649"/>
    <w:rsid w:val="00D611CA"/>
    <w:rsid w:val="00D6702E"/>
    <w:rsid w:val="00D872C0"/>
    <w:rsid w:val="00D9121E"/>
    <w:rsid w:val="00DA50AE"/>
    <w:rsid w:val="00DC3ACA"/>
    <w:rsid w:val="00DC5B73"/>
    <w:rsid w:val="00E817FE"/>
    <w:rsid w:val="00E8712A"/>
    <w:rsid w:val="00EA4849"/>
    <w:rsid w:val="00EB0541"/>
    <w:rsid w:val="00F2750A"/>
    <w:rsid w:val="00F30E42"/>
    <w:rsid w:val="00F3420D"/>
    <w:rsid w:val="00F42B40"/>
    <w:rsid w:val="00F75420"/>
    <w:rsid w:val="00FA0FF1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43332"/>
  <w15:docId w15:val="{44088790-E993-4C2C-9B65-424EE237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29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A91D75"/>
  </w:style>
  <w:style w:type="paragraph" w:styleId="Stopka">
    <w:name w:val="footer"/>
    <w:basedOn w:val="Normalny"/>
    <w:link w:val="Stopka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A91D75"/>
  </w:style>
  <w:style w:type="paragraph" w:styleId="Akapitzlist">
    <w:name w:val="List Paragraph"/>
    <w:basedOn w:val="Normalny"/>
    <w:uiPriority w:val="34"/>
    <w:qFormat/>
    <w:rsid w:val="00532C77"/>
    <w:pPr>
      <w:ind w:left="720"/>
      <w:contextualSpacing/>
    </w:pPr>
    <w:rPr>
      <w:kern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B46"/>
    <w:pPr>
      <w:spacing w:line="240" w:lineRule="auto"/>
    </w:pPr>
    <w:rPr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B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4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2D5829"/>
  </w:style>
  <w:style w:type="paragraph" w:styleId="Poprawka">
    <w:name w:val="Revision"/>
    <w:hidden/>
    <w:uiPriority w:val="99"/>
    <w:semiHidden/>
    <w:rsid w:val="00D611CA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Getler</dc:creator>
  <cp:lastModifiedBy>Beata Kur</cp:lastModifiedBy>
  <cp:revision>2</cp:revision>
  <dcterms:created xsi:type="dcterms:W3CDTF">2023-06-09T09:49:00Z</dcterms:created>
  <dcterms:modified xsi:type="dcterms:W3CDTF">2023-06-09T09:49:00Z</dcterms:modified>
</cp:coreProperties>
</file>